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8CF18" w14:textId="77777777" w:rsidR="00F468CF" w:rsidRPr="00493E87" w:rsidRDefault="00F468CF" w:rsidP="00F468CF">
      <w:pPr>
        <w:pStyle w:val="Heading1"/>
        <w:jc w:val="center"/>
        <w:rPr>
          <w:rFonts w:ascii="Palatino Linotype" w:hAnsi="Palatino Linotype"/>
          <w:b/>
          <w:bCs/>
        </w:rPr>
      </w:pPr>
      <w:r w:rsidRPr="00493E87">
        <w:rPr>
          <w:rFonts w:ascii="Palatino Linotype" w:hAnsi="Palatino Linotype"/>
          <w:b/>
          <w:bCs/>
        </w:rPr>
        <w:t>BOONE COUNTY BOARD OF COMMISSIONERS</w:t>
      </w:r>
    </w:p>
    <w:p w14:paraId="1F5D8A96" w14:textId="77777777" w:rsidR="00F468CF" w:rsidRPr="00493E87" w:rsidRDefault="00F468CF" w:rsidP="00F468CF">
      <w:pPr>
        <w:jc w:val="center"/>
        <w:rPr>
          <w:rFonts w:ascii="Palatino Linotype" w:hAnsi="Palatino Linotype"/>
          <w:sz w:val="22"/>
          <w:szCs w:val="22"/>
        </w:rPr>
      </w:pPr>
      <w:r w:rsidRPr="00493E87">
        <w:rPr>
          <w:rFonts w:ascii="Palatino Linotype" w:hAnsi="Palatino Linotype"/>
          <w:sz w:val="22"/>
          <w:szCs w:val="22"/>
        </w:rPr>
        <w:t>Tim Beyer, President (Jan. 1, 2023 – Dec. 31, 2026); Scott Pell, Vice President (Jan. 1, 2025 – Dec. 31, 2028); Donnie Lawson, Member (Jan. 1, 2025 – Dec. 31, 2028)</w:t>
      </w:r>
    </w:p>
    <w:p w14:paraId="629A5F2D" w14:textId="104C277C" w:rsidR="00F468CF" w:rsidRPr="00493E87" w:rsidRDefault="00F468CF" w:rsidP="00F468CF">
      <w:pPr>
        <w:pStyle w:val="Heading3"/>
        <w:jc w:val="center"/>
        <w:rPr>
          <w:rFonts w:ascii="Palatino Linotype" w:hAnsi="Palatino Linotype"/>
          <w:sz w:val="32"/>
          <w:szCs w:val="32"/>
        </w:rPr>
      </w:pPr>
      <w:r w:rsidRPr="00493E87">
        <w:rPr>
          <w:rFonts w:ascii="Palatino Linotype" w:hAnsi="Palatino Linotype"/>
          <w:sz w:val="32"/>
          <w:szCs w:val="32"/>
        </w:rPr>
        <w:t xml:space="preserve">Meeting Agenda for </w:t>
      </w:r>
      <w:r>
        <w:rPr>
          <w:rFonts w:ascii="Palatino Linotype" w:hAnsi="Palatino Linotype"/>
          <w:sz w:val="32"/>
          <w:szCs w:val="32"/>
        </w:rPr>
        <w:t>September 8</w:t>
      </w:r>
      <w:r w:rsidRPr="00493E87">
        <w:rPr>
          <w:rFonts w:ascii="Palatino Linotype" w:hAnsi="Palatino Linotype"/>
          <w:sz w:val="32"/>
          <w:szCs w:val="32"/>
        </w:rPr>
        <w:t>, 2026 at 9:00 AM</w:t>
      </w:r>
    </w:p>
    <w:p w14:paraId="57423483" w14:textId="77777777" w:rsidR="00F468CF" w:rsidRPr="00493E87" w:rsidRDefault="00F468CF" w:rsidP="00F468CF">
      <w:pPr>
        <w:rPr>
          <w:rFonts w:ascii="Palatino Linotype" w:hAnsi="Palatino Linotype"/>
          <w:sz w:val="22"/>
          <w:szCs w:val="22"/>
        </w:rPr>
      </w:pPr>
    </w:p>
    <w:p w14:paraId="21E56666" w14:textId="77777777" w:rsidR="00F468CF" w:rsidRPr="00493E87" w:rsidRDefault="00F468CF" w:rsidP="00F468CF">
      <w:pPr>
        <w:jc w:val="center"/>
        <w:rPr>
          <w:rFonts w:ascii="Palatino Linotype" w:hAnsi="Palatino Linotype"/>
          <w:b/>
          <w:bCs/>
          <w:sz w:val="22"/>
          <w:szCs w:val="22"/>
        </w:rPr>
      </w:pPr>
      <w:r w:rsidRPr="00493E87">
        <w:rPr>
          <w:rFonts w:ascii="Palatino Linotype" w:hAnsi="Palatino Linotype"/>
          <w:b/>
          <w:bCs/>
          <w:sz w:val="22"/>
          <w:szCs w:val="22"/>
        </w:rPr>
        <w:t xml:space="preserve">Connie Lamar Meeting Room </w:t>
      </w:r>
    </w:p>
    <w:p w14:paraId="7896249A" w14:textId="77777777" w:rsidR="00F468CF" w:rsidRPr="00493E87" w:rsidRDefault="00F468CF" w:rsidP="00F468CF">
      <w:pPr>
        <w:jc w:val="center"/>
        <w:rPr>
          <w:rFonts w:ascii="Palatino Linotype" w:hAnsi="Palatino Linotype"/>
          <w:sz w:val="22"/>
          <w:szCs w:val="22"/>
        </w:rPr>
      </w:pPr>
      <w:r w:rsidRPr="00493E87">
        <w:rPr>
          <w:rFonts w:ascii="Palatino Linotype" w:hAnsi="Palatino Linotype"/>
          <w:sz w:val="22"/>
          <w:szCs w:val="22"/>
        </w:rPr>
        <w:t>Boone County Annex Building</w:t>
      </w:r>
    </w:p>
    <w:p w14:paraId="33072813" w14:textId="77777777" w:rsidR="00F468CF" w:rsidRPr="00493E87" w:rsidRDefault="00F468CF" w:rsidP="00F468CF">
      <w:pPr>
        <w:jc w:val="center"/>
        <w:rPr>
          <w:rFonts w:ascii="Palatino Linotype" w:hAnsi="Palatino Linotype"/>
          <w:sz w:val="22"/>
          <w:szCs w:val="22"/>
        </w:rPr>
      </w:pPr>
      <w:r w:rsidRPr="00493E87">
        <w:rPr>
          <w:rFonts w:ascii="Palatino Linotype" w:hAnsi="Palatino Linotype"/>
          <w:sz w:val="22"/>
          <w:szCs w:val="22"/>
        </w:rPr>
        <w:t>116 W. Washington St., Room 105</w:t>
      </w:r>
    </w:p>
    <w:p w14:paraId="34992BC2" w14:textId="77777777" w:rsidR="00F468CF" w:rsidRPr="00493E87" w:rsidRDefault="00F468CF" w:rsidP="00F468CF">
      <w:pPr>
        <w:jc w:val="center"/>
        <w:rPr>
          <w:rFonts w:ascii="Palatino Linotype" w:hAnsi="Palatino Linotype"/>
          <w:sz w:val="22"/>
          <w:szCs w:val="22"/>
        </w:rPr>
      </w:pPr>
      <w:r w:rsidRPr="00493E87">
        <w:rPr>
          <w:rFonts w:ascii="Palatino Linotype" w:hAnsi="Palatino Linotype"/>
          <w:sz w:val="22"/>
          <w:szCs w:val="22"/>
        </w:rPr>
        <w:t>Lebanon, Indiana 46052</w:t>
      </w:r>
    </w:p>
    <w:p w14:paraId="1E2E169D" w14:textId="77777777" w:rsidR="00240A7F" w:rsidRPr="00035FD6" w:rsidRDefault="00240A7F" w:rsidP="00240A7F">
      <w:pPr>
        <w:spacing w:before="275"/>
        <w:ind w:left="140"/>
        <w:rPr>
          <w:rFonts w:ascii="Palatino Linotype" w:hAnsi="Palatino Linotype"/>
          <w:sz w:val="22"/>
          <w:szCs w:val="22"/>
        </w:rPr>
      </w:pPr>
      <w:r w:rsidRPr="00035FD6">
        <w:rPr>
          <w:rFonts w:ascii="Palatino Linotype" w:hAnsi="Palatino Linotype"/>
          <w:b/>
          <w:sz w:val="22"/>
          <w:szCs w:val="22"/>
        </w:rPr>
        <w:t>ZOOM</w:t>
      </w:r>
      <w:r w:rsidRPr="00035FD6">
        <w:rPr>
          <w:rFonts w:ascii="Palatino Linotype" w:hAnsi="Palatino Linotype"/>
          <w:b/>
          <w:spacing w:val="-1"/>
          <w:sz w:val="22"/>
          <w:szCs w:val="22"/>
        </w:rPr>
        <w:t xml:space="preserve"> </w:t>
      </w:r>
      <w:r w:rsidRPr="00035FD6">
        <w:rPr>
          <w:rFonts w:ascii="Palatino Linotype" w:hAnsi="Palatino Linotype"/>
          <w:b/>
          <w:sz w:val="22"/>
          <w:szCs w:val="22"/>
        </w:rPr>
        <w:t xml:space="preserve">LINK- </w:t>
      </w:r>
      <w:hyperlink r:id="rId5">
        <w:r w:rsidRPr="00035FD6">
          <w:rPr>
            <w:rFonts w:ascii="Palatino Linotype" w:hAnsi="Palatino Linotype"/>
            <w:color w:val="0000FF"/>
            <w:spacing w:val="-2"/>
            <w:sz w:val="22"/>
            <w:szCs w:val="22"/>
            <w:u w:val="single" w:color="0000FF"/>
          </w:rPr>
          <w:t>https://zoom.us/j/4874385613</w:t>
        </w:r>
      </w:hyperlink>
    </w:p>
    <w:p w14:paraId="6926495E" w14:textId="77777777" w:rsidR="00240A7F" w:rsidRPr="00035FD6" w:rsidRDefault="00240A7F" w:rsidP="00240A7F">
      <w:pPr>
        <w:ind w:left="140"/>
        <w:rPr>
          <w:rFonts w:ascii="Palatino Linotype" w:hAnsi="Palatino Linotype"/>
          <w:b/>
          <w:sz w:val="22"/>
          <w:szCs w:val="22"/>
        </w:rPr>
      </w:pPr>
      <w:r w:rsidRPr="00035FD6">
        <w:rPr>
          <w:rFonts w:ascii="Palatino Linotype" w:hAnsi="Palatino Linotype"/>
          <w:b/>
          <w:color w:val="FF0000"/>
          <w:sz w:val="22"/>
          <w:szCs w:val="22"/>
        </w:rPr>
        <w:t>Please ensure your audio is muted during the call unless you are presenting an agenda item or speaking during the public comment period.</w:t>
      </w:r>
    </w:p>
    <w:p w14:paraId="7CD98E29" w14:textId="77777777" w:rsidR="00240A7F" w:rsidRPr="00035FD6" w:rsidRDefault="00240A7F" w:rsidP="00240A7F">
      <w:pPr>
        <w:pBdr>
          <w:bottom w:val="single" w:sz="4" w:space="1" w:color="auto"/>
        </w:pBdr>
        <w:rPr>
          <w:rFonts w:ascii="Palatino Linotype" w:hAnsi="Palatino Linotype"/>
          <w:b/>
          <w:bCs/>
          <w:sz w:val="22"/>
          <w:szCs w:val="22"/>
        </w:rPr>
      </w:pPr>
    </w:p>
    <w:p w14:paraId="412FB421" w14:textId="77777777" w:rsidR="00240A7F" w:rsidRPr="00035FD6" w:rsidRDefault="00240A7F" w:rsidP="00240A7F">
      <w:pPr>
        <w:spacing w:line="276" w:lineRule="auto"/>
        <w:jc w:val="center"/>
        <w:rPr>
          <w:rFonts w:ascii="Palatino Linotype" w:hAnsi="Palatino Linotype"/>
          <w:sz w:val="22"/>
          <w:szCs w:val="22"/>
        </w:rPr>
      </w:pPr>
    </w:p>
    <w:p w14:paraId="5E1E2BEE"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 xml:space="preserve">Call Commissioners’ Meeting to Order  </w:t>
      </w:r>
    </w:p>
    <w:p w14:paraId="4688306A"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Roll Call and Pledge of Allegiance</w:t>
      </w:r>
    </w:p>
    <w:p w14:paraId="71B61C02" w14:textId="5E54774E" w:rsidR="00240A7F" w:rsidRPr="00035FD6" w:rsidRDefault="00240A7F" w:rsidP="00240A7F">
      <w:pPr>
        <w:pStyle w:val="ListParagraph"/>
        <w:numPr>
          <w:ilvl w:val="0"/>
          <w:numId w:val="1"/>
        </w:numPr>
        <w:rPr>
          <w:rFonts w:ascii="Palatino Linotype" w:hAnsi="Palatino Linotype"/>
          <w:sz w:val="22"/>
          <w:szCs w:val="22"/>
        </w:rPr>
      </w:pPr>
      <w:bookmarkStart w:id="0" w:name="_Hlk191553300"/>
      <w:r w:rsidRPr="00035FD6">
        <w:rPr>
          <w:rFonts w:ascii="Palatino Linotype" w:hAnsi="Palatino Linotype"/>
          <w:sz w:val="22"/>
          <w:szCs w:val="22"/>
        </w:rPr>
        <w:t xml:space="preserve">Approval of Minutes from </w:t>
      </w:r>
      <w:bookmarkEnd w:id="0"/>
      <w:r w:rsidRPr="00035FD6">
        <w:rPr>
          <w:rFonts w:ascii="Palatino Linotype" w:hAnsi="Palatino Linotype"/>
          <w:sz w:val="22"/>
          <w:szCs w:val="22"/>
        </w:rPr>
        <w:t xml:space="preserve">meetings on </w:t>
      </w:r>
      <w:hyperlink r:id="rId6" w:history="1">
        <w:r w:rsidRPr="009E7E44">
          <w:rPr>
            <w:rStyle w:val="Hyperlink"/>
            <w:rFonts w:ascii="Palatino Linotype" w:hAnsi="Palatino Linotype"/>
            <w:sz w:val="22"/>
            <w:szCs w:val="22"/>
          </w:rPr>
          <w:t>August 17, 2026</w:t>
        </w:r>
      </w:hyperlink>
    </w:p>
    <w:p w14:paraId="725D8032" w14:textId="77777777" w:rsidR="00240A7F" w:rsidRPr="00035FD6" w:rsidRDefault="00240A7F" w:rsidP="00240A7F">
      <w:pPr>
        <w:rPr>
          <w:rFonts w:ascii="Palatino Linotype" w:hAnsi="Palatino Linotype" w:cs="Arial"/>
          <w:sz w:val="22"/>
          <w:szCs w:val="22"/>
        </w:rPr>
      </w:pPr>
      <w:bookmarkStart w:id="1" w:name="_Hlk191553379"/>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p>
    <w:p w14:paraId="4C9DB170" w14:textId="3AAB1B2D" w:rsidR="00860BEF" w:rsidRPr="00035FD6" w:rsidRDefault="00240A7F" w:rsidP="00860BEF">
      <w:pPr>
        <w:pStyle w:val="ListParagraph"/>
        <w:numPr>
          <w:ilvl w:val="0"/>
          <w:numId w:val="1"/>
        </w:numPr>
        <w:rPr>
          <w:rFonts w:ascii="Palatino Linotype" w:hAnsi="Palatino Linotype"/>
          <w:sz w:val="22"/>
          <w:szCs w:val="22"/>
        </w:rPr>
      </w:pPr>
      <w:r w:rsidRPr="00035FD6">
        <w:rPr>
          <w:rFonts w:ascii="Palatino Linotype" w:hAnsi="Palatino Linotype"/>
          <w:sz w:val="22"/>
          <w:szCs w:val="22"/>
        </w:rPr>
        <w:t>Consent Agenda</w:t>
      </w:r>
      <w:r w:rsidRPr="00035FD6">
        <w:rPr>
          <w:rFonts w:ascii="Palatino Linotype" w:hAnsi="Palatino Linotype"/>
          <w:sz w:val="22"/>
          <w:szCs w:val="22"/>
        </w:rPr>
        <w:tab/>
      </w:r>
    </w:p>
    <w:p w14:paraId="4CC91589" w14:textId="2AC78129" w:rsidR="00860BEF" w:rsidRPr="009E7E44" w:rsidRDefault="00860BEF" w:rsidP="00860BEF">
      <w:pPr>
        <w:pStyle w:val="ListParagraph"/>
        <w:numPr>
          <w:ilvl w:val="1"/>
          <w:numId w:val="1"/>
        </w:numPr>
        <w:rPr>
          <w:rFonts w:ascii="Palatino Linotype" w:hAnsi="Palatino Linotype"/>
          <w:sz w:val="22"/>
          <w:szCs w:val="22"/>
        </w:rPr>
      </w:pPr>
      <w:r w:rsidRPr="00035FD6">
        <w:rPr>
          <w:rFonts w:ascii="Palatino Linotype" w:hAnsi="Palatino Linotype" w:cs="Arial"/>
          <w:sz w:val="22"/>
          <w:szCs w:val="22"/>
        </w:rPr>
        <w:t xml:space="preserve">Ratify Funding Commitment Letters </w:t>
      </w:r>
    </w:p>
    <w:p w14:paraId="64E42D6B" w14:textId="33616C27" w:rsidR="009E7E44" w:rsidRPr="009E7E44" w:rsidRDefault="009E7E44" w:rsidP="009E7E44">
      <w:pPr>
        <w:pStyle w:val="ListParagraph"/>
        <w:numPr>
          <w:ilvl w:val="2"/>
          <w:numId w:val="1"/>
        </w:numPr>
        <w:rPr>
          <w:rFonts w:ascii="Palatino Linotype" w:hAnsi="Palatino Linotype"/>
          <w:sz w:val="22"/>
          <w:szCs w:val="22"/>
        </w:rPr>
      </w:pPr>
      <w:hyperlink r:id="rId7" w:history="1">
        <w:r w:rsidRPr="009E7E44">
          <w:rPr>
            <w:rStyle w:val="Hyperlink"/>
            <w:rFonts w:ascii="Palatino Linotype" w:hAnsi="Palatino Linotype" w:cs="Arial"/>
            <w:sz w:val="22"/>
            <w:szCs w:val="22"/>
          </w:rPr>
          <w:t>Revised Bridge 135 Funding Commitment Letter</w:t>
        </w:r>
      </w:hyperlink>
    </w:p>
    <w:p w14:paraId="2AAEB984" w14:textId="7BC87CF3" w:rsidR="009E7E44" w:rsidRPr="009E7E44" w:rsidRDefault="009E7E44" w:rsidP="009E7E44">
      <w:pPr>
        <w:pStyle w:val="ListParagraph"/>
        <w:numPr>
          <w:ilvl w:val="2"/>
          <w:numId w:val="1"/>
        </w:numPr>
        <w:rPr>
          <w:rFonts w:ascii="Palatino Linotype" w:hAnsi="Palatino Linotype"/>
          <w:sz w:val="22"/>
          <w:szCs w:val="22"/>
        </w:rPr>
      </w:pPr>
      <w:hyperlink r:id="rId8" w:history="1">
        <w:r w:rsidRPr="009E7E44">
          <w:rPr>
            <w:rStyle w:val="Hyperlink"/>
            <w:rFonts w:ascii="Palatino Linotype" w:hAnsi="Palatino Linotype" w:cs="Arial"/>
            <w:sz w:val="22"/>
            <w:szCs w:val="22"/>
          </w:rPr>
          <w:t>Revised Bridge HMA Letter of Funding Commitment</w:t>
        </w:r>
      </w:hyperlink>
      <w:r>
        <w:rPr>
          <w:rFonts w:ascii="Palatino Linotype" w:hAnsi="Palatino Linotype" w:cs="Arial"/>
          <w:sz w:val="22"/>
          <w:szCs w:val="22"/>
        </w:rPr>
        <w:t xml:space="preserve"> </w:t>
      </w:r>
    </w:p>
    <w:p w14:paraId="70C5E2F1" w14:textId="1B1764B6" w:rsidR="009E7E44" w:rsidRPr="009E7E44" w:rsidRDefault="009E7E44" w:rsidP="009E7E44">
      <w:pPr>
        <w:pStyle w:val="ListParagraph"/>
        <w:numPr>
          <w:ilvl w:val="2"/>
          <w:numId w:val="1"/>
        </w:numPr>
        <w:rPr>
          <w:rFonts w:ascii="Palatino Linotype" w:hAnsi="Palatino Linotype"/>
          <w:sz w:val="22"/>
          <w:szCs w:val="22"/>
        </w:rPr>
      </w:pPr>
      <w:hyperlink r:id="rId9" w:history="1">
        <w:r w:rsidRPr="009E7E44">
          <w:rPr>
            <w:rStyle w:val="Hyperlink"/>
            <w:rFonts w:ascii="Palatino Linotype" w:hAnsi="Palatino Linotype" w:cs="Arial"/>
            <w:sz w:val="22"/>
            <w:szCs w:val="22"/>
          </w:rPr>
          <w:t>Revised Letter of Funding 50-50</w:t>
        </w:r>
      </w:hyperlink>
    </w:p>
    <w:p w14:paraId="7692AFDA" w14:textId="7C30D506" w:rsidR="009E7E44" w:rsidRPr="00035FD6" w:rsidRDefault="009E7E44" w:rsidP="009E7E44">
      <w:pPr>
        <w:pStyle w:val="ListParagraph"/>
        <w:numPr>
          <w:ilvl w:val="2"/>
          <w:numId w:val="1"/>
        </w:numPr>
        <w:rPr>
          <w:rFonts w:ascii="Palatino Linotype" w:hAnsi="Palatino Linotype"/>
          <w:sz w:val="22"/>
          <w:szCs w:val="22"/>
        </w:rPr>
      </w:pPr>
      <w:hyperlink r:id="rId10" w:history="1">
        <w:r w:rsidRPr="009E7E44">
          <w:rPr>
            <w:rStyle w:val="Hyperlink"/>
            <w:rFonts w:ascii="Palatino Linotype" w:hAnsi="Palatino Linotype" w:cs="Arial"/>
            <w:sz w:val="22"/>
            <w:szCs w:val="22"/>
          </w:rPr>
          <w:t xml:space="preserve">Revised WO-O11 Letter of Funding </w:t>
        </w:r>
        <w:proofErr w:type="spellStart"/>
        <w:r w:rsidRPr="009E7E44">
          <w:rPr>
            <w:rStyle w:val="Hyperlink"/>
            <w:rFonts w:ascii="Palatino Linotype" w:hAnsi="Palatino Linotype" w:cs="Arial"/>
            <w:sz w:val="22"/>
            <w:szCs w:val="22"/>
          </w:rPr>
          <w:t>Committment</w:t>
        </w:r>
        <w:proofErr w:type="spellEnd"/>
      </w:hyperlink>
    </w:p>
    <w:p w14:paraId="18155975" w14:textId="655DC917" w:rsidR="00D41838" w:rsidRPr="00D41838" w:rsidRDefault="009E7E44" w:rsidP="00860BEF">
      <w:pPr>
        <w:pStyle w:val="ListParagraph"/>
        <w:numPr>
          <w:ilvl w:val="1"/>
          <w:numId w:val="1"/>
        </w:numPr>
        <w:rPr>
          <w:rFonts w:ascii="Palatino Linotype" w:hAnsi="Palatino Linotype"/>
          <w:sz w:val="22"/>
          <w:szCs w:val="22"/>
        </w:rPr>
      </w:pPr>
      <w:hyperlink r:id="rId11" w:history="1">
        <w:r w:rsidR="00860BEF" w:rsidRPr="009E7E44">
          <w:rPr>
            <w:rStyle w:val="Hyperlink"/>
            <w:rFonts w:ascii="Palatino Linotype" w:hAnsi="Palatino Linotype" w:cs="Arial"/>
            <w:sz w:val="22"/>
            <w:szCs w:val="22"/>
          </w:rPr>
          <w:t>Project 2020-13 - INDOT Federal Aid Contract – CR 300 S and 975 E Round-a-bout</w:t>
        </w:r>
      </w:hyperlink>
    </w:p>
    <w:p w14:paraId="594C1052" w14:textId="71894C5F" w:rsidR="00860BEF" w:rsidRPr="00035FD6" w:rsidRDefault="00D41838" w:rsidP="00860BEF">
      <w:pPr>
        <w:pStyle w:val="ListParagraph"/>
        <w:numPr>
          <w:ilvl w:val="1"/>
          <w:numId w:val="1"/>
        </w:numPr>
        <w:rPr>
          <w:rFonts w:ascii="Palatino Linotype" w:hAnsi="Palatino Linotype"/>
          <w:sz w:val="22"/>
          <w:szCs w:val="22"/>
        </w:rPr>
      </w:pPr>
      <w:r>
        <w:rPr>
          <w:rFonts w:ascii="Palatino Linotype" w:hAnsi="Palatino Linotype" w:cs="Arial"/>
          <w:sz w:val="22"/>
          <w:szCs w:val="22"/>
        </w:rPr>
        <w:t>Comcast Business Service Order Agreement – Sheriff’s Office</w:t>
      </w:r>
      <w:r w:rsidR="00860BEF" w:rsidRPr="00035FD6">
        <w:rPr>
          <w:rFonts w:ascii="Palatino Linotype" w:hAnsi="Palatino Linotype" w:cs="Arial"/>
          <w:sz w:val="22"/>
          <w:szCs w:val="22"/>
        </w:rPr>
        <w:t xml:space="preserve"> </w:t>
      </w:r>
    </w:p>
    <w:p w14:paraId="6E58DDD6" w14:textId="07964B74" w:rsidR="00240A7F" w:rsidRPr="00035FD6" w:rsidRDefault="00240A7F" w:rsidP="00860BEF">
      <w:pPr>
        <w:rPr>
          <w:rFonts w:ascii="Palatino Linotype" w:hAnsi="Palatino Linotype"/>
          <w:sz w:val="22"/>
          <w:szCs w:val="22"/>
        </w:rPr>
      </w:pPr>
      <w:r w:rsidRPr="00035FD6">
        <w:rPr>
          <w:rFonts w:ascii="Palatino Linotype" w:hAnsi="Palatino Linotype"/>
          <w:sz w:val="22"/>
          <w:szCs w:val="22"/>
        </w:rPr>
        <w:tab/>
      </w:r>
      <w:r w:rsidRPr="00035FD6">
        <w:rPr>
          <w:rFonts w:ascii="Palatino Linotype" w:hAnsi="Palatino Linotype"/>
          <w:sz w:val="22"/>
          <w:szCs w:val="22"/>
        </w:rPr>
        <w:tab/>
      </w:r>
    </w:p>
    <w:p w14:paraId="2DAA0C34" w14:textId="060B2BFB"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Old Business</w:t>
      </w:r>
    </w:p>
    <w:p w14:paraId="58069DEA" w14:textId="6D43B73E" w:rsidR="00922C18" w:rsidRPr="00035FD6" w:rsidRDefault="009E7E44" w:rsidP="00240A7F">
      <w:pPr>
        <w:pStyle w:val="ListParagraph"/>
        <w:numPr>
          <w:ilvl w:val="1"/>
          <w:numId w:val="1"/>
        </w:numPr>
        <w:rPr>
          <w:rFonts w:ascii="Palatino Linotype" w:hAnsi="Palatino Linotype"/>
          <w:sz w:val="22"/>
          <w:szCs w:val="22"/>
        </w:rPr>
      </w:pPr>
      <w:hyperlink r:id="rId12" w:history="1">
        <w:r w:rsidR="00240A7F" w:rsidRPr="009E7E44">
          <w:rPr>
            <w:rStyle w:val="Hyperlink"/>
            <w:rFonts w:ascii="Palatino Linotype" w:hAnsi="Palatino Linotype"/>
            <w:sz w:val="22"/>
            <w:szCs w:val="22"/>
          </w:rPr>
          <w:t>Ordinance 2026-09</w:t>
        </w:r>
      </w:hyperlink>
      <w:r w:rsidR="00240A7F" w:rsidRPr="00035FD6">
        <w:rPr>
          <w:rFonts w:ascii="Palatino Linotype" w:hAnsi="Palatino Linotype"/>
          <w:sz w:val="22"/>
          <w:szCs w:val="22"/>
        </w:rPr>
        <w:t>.An Ordinance Amending Section 31.01, Tourism Council</w:t>
      </w:r>
      <w:r w:rsidR="00240A7F" w:rsidRPr="00035FD6">
        <w:rPr>
          <w:rFonts w:ascii="Palatino Linotype" w:hAnsi="Palatino Linotype"/>
          <w:sz w:val="22"/>
          <w:szCs w:val="22"/>
        </w:rPr>
        <w:tab/>
      </w:r>
    </w:p>
    <w:p w14:paraId="1108A306" w14:textId="43F88E02" w:rsidR="008E72BD" w:rsidRPr="00F468CF" w:rsidRDefault="00922C18" w:rsidP="00F468CF">
      <w:pPr>
        <w:pStyle w:val="ListParagraph"/>
        <w:ind w:left="810"/>
        <w:rPr>
          <w:rFonts w:ascii="Palatino Linotype" w:hAnsi="Palatino Linotype"/>
          <w:sz w:val="22"/>
          <w:szCs w:val="22"/>
        </w:rPr>
      </w:pPr>
      <w:r w:rsidRPr="00035FD6">
        <w:rPr>
          <w:rFonts w:ascii="Palatino Linotype" w:hAnsi="Palatino Linotype"/>
          <w:sz w:val="22"/>
          <w:szCs w:val="22"/>
        </w:rPr>
        <w:t>(second reading/public hearing)</w:t>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t>Beth Copeland</w:t>
      </w:r>
    </w:p>
    <w:p w14:paraId="4BE55498" w14:textId="4B3BFAEE" w:rsidR="00240A7F" w:rsidRPr="00035FD6" w:rsidRDefault="00240A7F" w:rsidP="00240A7F">
      <w:pPr>
        <w:pStyle w:val="Default"/>
        <w:ind w:left="810"/>
        <w:rPr>
          <w:sz w:val="22"/>
          <w:szCs w:val="22"/>
        </w:rPr>
      </w:pPr>
      <w:r w:rsidRPr="00035FD6">
        <w:rPr>
          <w:sz w:val="22"/>
          <w:szCs w:val="22"/>
        </w:rPr>
        <w:tab/>
      </w:r>
      <w:r w:rsidRPr="00035FD6">
        <w:rPr>
          <w:sz w:val="22"/>
          <w:szCs w:val="22"/>
        </w:rPr>
        <w:tab/>
      </w:r>
      <w:r w:rsidRPr="00035FD6">
        <w:rPr>
          <w:sz w:val="22"/>
          <w:szCs w:val="22"/>
        </w:rPr>
        <w:tab/>
      </w:r>
      <w:r w:rsidRPr="00035FD6">
        <w:rPr>
          <w:sz w:val="22"/>
          <w:szCs w:val="22"/>
        </w:rPr>
        <w:tab/>
      </w:r>
      <w:r w:rsidRPr="00035FD6">
        <w:rPr>
          <w:sz w:val="22"/>
          <w:szCs w:val="22"/>
        </w:rPr>
        <w:tab/>
      </w:r>
      <w:r w:rsidRPr="00035FD6">
        <w:rPr>
          <w:sz w:val="22"/>
          <w:szCs w:val="22"/>
        </w:rPr>
        <w:tab/>
      </w:r>
      <w:r w:rsidRPr="00035FD6">
        <w:rPr>
          <w:sz w:val="22"/>
          <w:szCs w:val="22"/>
        </w:rPr>
        <w:tab/>
      </w:r>
    </w:p>
    <w:p w14:paraId="37EB21B0"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New Business</w:t>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p>
    <w:bookmarkEnd w:id="1"/>
    <w:p w14:paraId="527827F1" w14:textId="7021CE20" w:rsidR="00240A7F" w:rsidRPr="00035FD6" w:rsidRDefault="00240A7F" w:rsidP="00240A7F">
      <w:pPr>
        <w:pStyle w:val="ListParagraph"/>
        <w:numPr>
          <w:ilvl w:val="1"/>
          <w:numId w:val="1"/>
        </w:numPr>
        <w:rPr>
          <w:rFonts w:ascii="Palatino Linotype" w:hAnsi="Palatino Linotype"/>
          <w:sz w:val="22"/>
          <w:szCs w:val="22"/>
        </w:rPr>
      </w:pPr>
      <w:r w:rsidRPr="00035FD6">
        <w:rPr>
          <w:rFonts w:ascii="Palatino Linotype" w:hAnsi="Palatino Linotype"/>
          <w:sz w:val="22"/>
          <w:szCs w:val="22"/>
        </w:rPr>
        <w:t>Legal Issues</w:t>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r>
      <w:r w:rsidR="00FC52DB" w:rsidRPr="00035FD6">
        <w:rPr>
          <w:rFonts w:ascii="Palatino Linotype" w:hAnsi="Palatino Linotype"/>
          <w:sz w:val="22"/>
          <w:szCs w:val="22"/>
        </w:rPr>
        <w:tab/>
        <w:t>Beth Copeland</w:t>
      </w:r>
    </w:p>
    <w:p w14:paraId="66A11B92" w14:textId="5E12D4BB" w:rsidR="00240A7F" w:rsidRPr="00035FD6" w:rsidRDefault="00240A7F" w:rsidP="00922C18">
      <w:pPr>
        <w:pStyle w:val="ListParagraph"/>
        <w:numPr>
          <w:ilvl w:val="2"/>
          <w:numId w:val="1"/>
        </w:numPr>
        <w:ind w:left="1080"/>
        <w:rPr>
          <w:rFonts w:ascii="Palatino Linotype" w:hAnsi="Palatino Linotype"/>
          <w:sz w:val="22"/>
          <w:szCs w:val="22"/>
        </w:rPr>
      </w:pPr>
      <w:r w:rsidRPr="00035FD6">
        <w:rPr>
          <w:rFonts w:ascii="Palatino Linotype" w:hAnsi="Palatino Linotype"/>
          <w:sz w:val="22"/>
          <w:szCs w:val="22"/>
        </w:rPr>
        <w:t>Accept/Release of maintenance/performance bonds</w:t>
      </w:r>
    </w:p>
    <w:p w14:paraId="32F7F7EB" w14:textId="1C8D14E0" w:rsidR="008E72BD" w:rsidRPr="0064230B" w:rsidRDefault="009E7E44" w:rsidP="0064230B">
      <w:pPr>
        <w:pStyle w:val="ListParagraph"/>
        <w:numPr>
          <w:ilvl w:val="2"/>
          <w:numId w:val="1"/>
        </w:numPr>
        <w:ind w:left="1080"/>
        <w:rPr>
          <w:rFonts w:ascii="Palatino Linotype" w:hAnsi="Palatino Linotype"/>
          <w:sz w:val="22"/>
          <w:szCs w:val="22"/>
        </w:rPr>
      </w:pPr>
      <w:hyperlink r:id="rId13" w:history="1">
        <w:r w:rsidR="008E72BD" w:rsidRPr="009E7E44">
          <w:rPr>
            <w:rStyle w:val="Hyperlink"/>
            <w:rFonts w:ascii="Palatino Linotype" w:hAnsi="Palatino Linotype"/>
            <w:sz w:val="22"/>
            <w:szCs w:val="22"/>
          </w:rPr>
          <w:t xml:space="preserve">Agreement to </w:t>
        </w:r>
        <w:r w:rsidR="002F477E" w:rsidRPr="009E7E44">
          <w:rPr>
            <w:rStyle w:val="Hyperlink"/>
            <w:rFonts w:ascii="Palatino Linotype" w:hAnsi="Palatino Linotype"/>
            <w:sz w:val="22"/>
            <w:szCs w:val="22"/>
          </w:rPr>
          <w:t>p</w:t>
        </w:r>
        <w:r w:rsidR="008E72BD" w:rsidRPr="009E7E44">
          <w:rPr>
            <w:rStyle w:val="Hyperlink"/>
            <w:rFonts w:ascii="Palatino Linotype" w:hAnsi="Palatino Linotype"/>
            <w:sz w:val="22"/>
            <w:szCs w:val="22"/>
          </w:rPr>
          <w:t xml:space="preserve">rovide </w:t>
        </w:r>
        <w:r w:rsidR="002F477E" w:rsidRPr="009E7E44">
          <w:rPr>
            <w:rStyle w:val="Hyperlink"/>
            <w:rFonts w:ascii="Palatino Linotype" w:hAnsi="Palatino Linotype"/>
            <w:sz w:val="22"/>
            <w:szCs w:val="22"/>
          </w:rPr>
          <w:t>o</w:t>
        </w:r>
        <w:r w:rsidR="008E72BD" w:rsidRPr="009E7E44">
          <w:rPr>
            <w:rStyle w:val="Hyperlink"/>
            <w:rFonts w:ascii="Palatino Linotype" w:hAnsi="Palatino Linotype"/>
            <w:sz w:val="22"/>
            <w:szCs w:val="22"/>
          </w:rPr>
          <w:t xml:space="preserve">utside </w:t>
        </w:r>
        <w:r w:rsidR="002F477E" w:rsidRPr="009E7E44">
          <w:rPr>
            <w:rStyle w:val="Hyperlink"/>
            <w:rFonts w:ascii="Palatino Linotype" w:hAnsi="Palatino Linotype"/>
            <w:sz w:val="22"/>
            <w:szCs w:val="22"/>
          </w:rPr>
          <w:t>l</w:t>
        </w:r>
        <w:r w:rsidR="008E72BD" w:rsidRPr="009E7E44">
          <w:rPr>
            <w:rStyle w:val="Hyperlink"/>
            <w:rFonts w:ascii="Palatino Linotype" w:hAnsi="Palatino Linotype"/>
            <w:sz w:val="22"/>
            <w:szCs w:val="22"/>
          </w:rPr>
          <w:t xml:space="preserve">egal </w:t>
        </w:r>
        <w:r w:rsidR="002F477E" w:rsidRPr="009E7E44">
          <w:rPr>
            <w:rStyle w:val="Hyperlink"/>
            <w:rFonts w:ascii="Palatino Linotype" w:hAnsi="Palatino Linotype"/>
            <w:sz w:val="22"/>
            <w:szCs w:val="22"/>
          </w:rPr>
          <w:t>s</w:t>
        </w:r>
        <w:r w:rsidR="008E72BD" w:rsidRPr="009E7E44">
          <w:rPr>
            <w:rStyle w:val="Hyperlink"/>
            <w:rFonts w:ascii="Palatino Linotype" w:hAnsi="Palatino Linotype"/>
            <w:sz w:val="22"/>
            <w:szCs w:val="22"/>
          </w:rPr>
          <w:t>ervices to the County</w:t>
        </w:r>
      </w:hyperlink>
    </w:p>
    <w:p w14:paraId="061F48A8" w14:textId="7D1034EF" w:rsidR="002847D0" w:rsidRPr="00035FD6" w:rsidRDefault="002847D0" w:rsidP="002847D0">
      <w:pPr>
        <w:pStyle w:val="ListParagraph"/>
        <w:numPr>
          <w:ilvl w:val="1"/>
          <w:numId w:val="1"/>
        </w:numPr>
        <w:rPr>
          <w:rFonts w:ascii="Palatino Linotype" w:hAnsi="Palatino Linotype"/>
          <w:sz w:val="22"/>
          <w:szCs w:val="22"/>
        </w:rPr>
      </w:pPr>
      <w:r w:rsidRPr="00035FD6">
        <w:rPr>
          <w:rFonts w:ascii="Palatino Linotype" w:hAnsi="Palatino Linotype"/>
          <w:sz w:val="22"/>
          <w:szCs w:val="22"/>
        </w:rPr>
        <w:t>Road closure signs/barricades on CR 400 E south of SR 32</w:t>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t>Richard Smith</w:t>
      </w:r>
    </w:p>
    <w:p w14:paraId="4B55C042" w14:textId="3BF2A31A" w:rsidR="007C718A" w:rsidRPr="00035FD6" w:rsidRDefault="007C718A" w:rsidP="00240A7F">
      <w:pPr>
        <w:pStyle w:val="ListParagraph"/>
        <w:numPr>
          <w:ilvl w:val="1"/>
          <w:numId w:val="1"/>
        </w:numPr>
        <w:rPr>
          <w:rFonts w:ascii="Palatino Linotype" w:hAnsi="Palatino Linotype"/>
          <w:sz w:val="22"/>
          <w:szCs w:val="22"/>
        </w:rPr>
      </w:pPr>
      <w:r w:rsidRPr="00035FD6">
        <w:rPr>
          <w:rFonts w:ascii="Palatino Linotype" w:hAnsi="Palatino Linotype"/>
          <w:sz w:val="22"/>
          <w:szCs w:val="22"/>
        </w:rPr>
        <w:t>Health Department request to approve job descriptions</w:t>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t>Mendi Twitty</w:t>
      </w:r>
    </w:p>
    <w:p w14:paraId="3C3BC221" w14:textId="59503091" w:rsidR="007C718A" w:rsidRPr="00035FD6" w:rsidRDefault="009E7E44" w:rsidP="007C718A">
      <w:pPr>
        <w:pStyle w:val="ListParagraph"/>
        <w:numPr>
          <w:ilvl w:val="2"/>
          <w:numId w:val="1"/>
        </w:numPr>
        <w:ind w:left="1080"/>
        <w:rPr>
          <w:rFonts w:ascii="Palatino Linotype" w:hAnsi="Palatino Linotype"/>
          <w:bCs/>
          <w:i/>
          <w:iCs/>
          <w:sz w:val="22"/>
          <w:szCs w:val="22"/>
        </w:rPr>
      </w:pPr>
      <w:hyperlink r:id="rId14" w:history="1">
        <w:r w:rsidR="007C718A" w:rsidRPr="009E7E44">
          <w:rPr>
            <w:rStyle w:val="Hyperlink"/>
            <w:rFonts w:ascii="Palatino Linotype" w:hAnsi="Palatino Linotype"/>
            <w:bCs/>
            <w:i/>
            <w:iCs/>
            <w:sz w:val="22"/>
            <w:szCs w:val="22"/>
          </w:rPr>
          <w:t>Administrative Assistant/Immunization Coordinator</w:t>
        </w:r>
      </w:hyperlink>
    </w:p>
    <w:p w14:paraId="5BBFC5E1" w14:textId="20E4B103" w:rsidR="007C718A" w:rsidRPr="00035FD6" w:rsidRDefault="009E7E44" w:rsidP="007C718A">
      <w:pPr>
        <w:pStyle w:val="ListParagraph"/>
        <w:numPr>
          <w:ilvl w:val="2"/>
          <w:numId w:val="1"/>
        </w:numPr>
        <w:ind w:left="1080"/>
        <w:rPr>
          <w:rFonts w:ascii="Palatino Linotype" w:hAnsi="Palatino Linotype"/>
          <w:i/>
          <w:iCs/>
          <w:sz w:val="22"/>
          <w:szCs w:val="22"/>
        </w:rPr>
      </w:pPr>
      <w:hyperlink r:id="rId15" w:history="1">
        <w:r w:rsidR="007C718A" w:rsidRPr="009E7E44">
          <w:rPr>
            <w:rStyle w:val="Hyperlink"/>
            <w:rFonts w:ascii="Palatino Linotype" w:hAnsi="Palatino Linotype"/>
            <w:i/>
            <w:iCs/>
            <w:sz w:val="22"/>
            <w:szCs w:val="22"/>
          </w:rPr>
          <w:t>Administrative Assistant/Vital Records Registrar</w:t>
        </w:r>
      </w:hyperlink>
    </w:p>
    <w:p w14:paraId="3E16B352" w14:textId="136BE42E" w:rsidR="007C718A" w:rsidRPr="00035FD6" w:rsidRDefault="009E7E44" w:rsidP="00240A7F">
      <w:pPr>
        <w:pStyle w:val="ListParagraph"/>
        <w:numPr>
          <w:ilvl w:val="1"/>
          <w:numId w:val="1"/>
        </w:numPr>
        <w:rPr>
          <w:rFonts w:ascii="Palatino Linotype" w:hAnsi="Palatino Linotype"/>
          <w:sz w:val="22"/>
          <w:szCs w:val="22"/>
        </w:rPr>
      </w:pPr>
      <w:hyperlink r:id="rId16" w:history="1">
        <w:r w:rsidR="002E04BE" w:rsidRPr="009E7E44">
          <w:rPr>
            <w:rStyle w:val="Hyperlink"/>
            <w:rFonts w:ascii="Palatino Linotype" w:hAnsi="Palatino Linotype"/>
            <w:sz w:val="22"/>
            <w:szCs w:val="22"/>
          </w:rPr>
          <w:t>Ordinance 2026-10</w:t>
        </w:r>
      </w:hyperlink>
      <w:r w:rsidR="002E04BE">
        <w:rPr>
          <w:rFonts w:ascii="Palatino Linotype" w:hAnsi="Palatino Linotype"/>
          <w:sz w:val="22"/>
          <w:szCs w:val="22"/>
        </w:rPr>
        <w:t xml:space="preserve">.Boone County Stormwater Ordinance </w:t>
      </w:r>
      <w:r w:rsidR="002F477E" w:rsidRPr="00035FD6">
        <w:rPr>
          <w:rFonts w:ascii="Palatino Linotype" w:hAnsi="Palatino Linotype"/>
          <w:sz w:val="22"/>
          <w:szCs w:val="22"/>
        </w:rPr>
        <w:t>(second readin</w:t>
      </w:r>
      <w:r w:rsidR="002E04BE">
        <w:rPr>
          <w:rFonts w:ascii="Palatino Linotype" w:hAnsi="Palatino Linotype"/>
          <w:sz w:val="22"/>
          <w:szCs w:val="22"/>
        </w:rPr>
        <w:t>g)</w:t>
      </w:r>
      <w:r w:rsidR="002E04BE">
        <w:rPr>
          <w:rFonts w:ascii="Palatino Linotype" w:hAnsi="Palatino Linotype"/>
          <w:sz w:val="22"/>
          <w:szCs w:val="22"/>
        </w:rPr>
        <w:tab/>
      </w:r>
      <w:r w:rsidR="00B1602B">
        <w:rPr>
          <w:rFonts w:ascii="Palatino Linotype" w:hAnsi="Palatino Linotype"/>
          <w:sz w:val="22"/>
          <w:szCs w:val="22"/>
        </w:rPr>
        <w:t>Carol Cunningham</w:t>
      </w:r>
    </w:p>
    <w:p w14:paraId="50B7456B" w14:textId="77777777" w:rsidR="008E72BD" w:rsidRPr="00035FD6" w:rsidRDefault="007C718A" w:rsidP="00240A7F">
      <w:pPr>
        <w:pStyle w:val="ListParagraph"/>
        <w:numPr>
          <w:ilvl w:val="1"/>
          <w:numId w:val="1"/>
        </w:numPr>
        <w:rPr>
          <w:rFonts w:ascii="Palatino Linotype" w:hAnsi="Palatino Linotype"/>
          <w:sz w:val="22"/>
          <w:szCs w:val="22"/>
        </w:rPr>
      </w:pPr>
      <w:r w:rsidRPr="00035FD6">
        <w:rPr>
          <w:rFonts w:ascii="Palatino Linotype" w:hAnsi="Palatino Linotype" w:cs="Arial"/>
          <w:sz w:val="22"/>
          <w:szCs w:val="22"/>
        </w:rPr>
        <w:t>Clerk request for overnight conference</w:t>
      </w:r>
      <w:r w:rsidRPr="00035FD6">
        <w:rPr>
          <w:rFonts w:ascii="Palatino Linotype" w:hAnsi="Palatino Linotype" w:cs="Arial"/>
          <w:sz w:val="22"/>
          <w:szCs w:val="22"/>
        </w:rPr>
        <w:tab/>
      </w:r>
      <w:r w:rsidRPr="00035FD6">
        <w:rPr>
          <w:rFonts w:ascii="Palatino Linotype" w:hAnsi="Palatino Linotype" w:cs="Arial"/>
          <w:sz w:val="22"/>
          <w:szCs w:val="22"/>
        </w:rPr>
        <w:tab/>
      </w:r>
      <w:r w:rsidRPr="00035FD6">
        <w:rPr>
          <w:rFonts w:ascii="Palatino Linotype" w:hAnsi="Palatino Linotype" w:cs="Arial"/>
          <w:sz w:val="22"/>
          <w:szCs w:val="22"/>
        </w:rPr>
        <w:tab/>
      </w:r>
      <w:r w:rsidRPr="00035FD6">
        <w:rPr>
          <w:rFonts w:ascii="Palatino Linotype" w:hAnsi="Palatino Linotype" w:cs="Arial"/>
          <w:sz w:val="22"/>
          <w:szCs w:val="22"/>
        </w:rPr>
        <w:tab/>
      </w:r>
      <w:r w:rsidRPr="00035FD6">
        <w:rPr>
          <w:rFonts w:ascii="Palatino Linotype" w:hAnsi="Palatino Linotype" w:cs="Arial"/>
          <w:sz w:val="22"/>
          <w:szCs w:val="22"/>
        </w:rPr>
        <w:tab/>
      </w:r>
      <w:r w:rsidRPr="00035FD6">
        <w:rPr>
          <w:rFonts w:ascii="Palatino Linotype" w:hAnsi="Palatino Linotype" w:cs="Arial"/>
          <w:sz w:val="22"/>
          <w:szCs w:val="22"/>
        </w:rPr>
        <w:tab/>
        <w:t>Lisa Bruder</w:t>
      </w:r>
      <w:r w:rsidR="00240A7F" w:rsidRPr="00035FD6">
        <w:rPr>
          <w:rFonts w:ascii="Palatino Linotype" w:hAnsi="Palatino Linotype" w:cs="Arial"/>
          <w:sz w:val="22"/>
          <w:szCs w:val="22"/>
        </w:rPr>
        <w:tab/>
      </w:r>
    </w:p>
    <w:p w14:paraId="1721E9F2" w14:textId="633BCB85" w:rsidR="00860BEF" w:rsidRPr="00035FD6" w:rsidRDefault="009E7E44" w:rsidP="00240A7F">
      <w:pPr>
        <w:pStyle w:val="ListParagraph"/>
        <w:numPr>
          <w:ilvl w:val="1"/>
          <w:numId w:val="1"/>
        </w:numPr>
        <w:rPr>
          <w:rFonts w:ascii="Palatino Linotype" w:hAnsi="Palatino Linotype"/>
          <w:sz w:val="22"/>
          <w:szCs w:val="22"/>
          <w:lang w:val="fr-FR"/>
        </w:rPr>
      </w:pPr>
      <w:hyperlink r:id="rId17" w:history="1">
        <w:r w:rsidR="008E72BD" w:rsidRPr="009E7E44">
          <w:rPr>
            <w:rStyle w:val="Hyperlink"/>
            <w:rFonts w:ascii="Palatino Linotype" w:hAnsi="Palatino Linotype" w:cs="Arial"/>
            <w:sz w:val="22"/>
            <w:szCs w:val="22"/>
            <w:lang w:val="fr-FR"/>
          </w:rPr>
          <w:t>Kroger Gardis Regas engagement</w:t>
        </w:r>
        <w:r w:rsidR="0016735E" w:rsidRPr="009E7E44">
          <w:rPr>
            <w:rStyle w:val="Hyperlink"/>
            <w:rFonts w:ascii="Palatino Linotype" w:hAnsi="Palatino Linotype" w:cs="Arial"/>
            <w:sz w:val="22"/>
            <w:szCs w:val="22"/>
            <w:lang w:val="fr-FR"/>
          </w:rPr>
          <w:t xml:space="preserve"> </w:t>
        </w:r>
        <w:proofErr w:type="spellStart"/>
        <w:r w:rsidR="0016735E" w:rsidRPr="009E7E44">
          <w:rPr>
            <w:rStyle w:val="Hyperlink"/>
            <w:rFonts w:ascii="Palatino Linotype" w:hAnsi="Palatino Linotype" w:cs="Arial"/>
            <w:sz w:val="22"/>
            <w:szCs w:val="22"/>
            <w:lang w:val="fr-FR"/>
          </w:rPr>
          <w:t>contract</w:t>
        </w:r>
        <w:proofErr w:type="spellEnd"/>
      </w:hyperlink>
      <w:r w:rsidR="0016735E" w:rsidRPr="00035FD6">
        <w:rPr>
          <w:rFonts w:ascii="Palatino Linotype" w:hAnsi="Palatino Linotype" w:cs="Arial"/>
          <w:sz w:val="22"/>
          <w:szCs w:val="22"/>
          <w:lang w:val="fr-FR"/>
        </w:rPr>
        <w:tab/>
      </w:r>
      <w:r w:rsidR="0016735E" w:rsidRPr="00035FD6">
        <w:rPr>
          <w:rFonts w:ascii="Palatino Linotype" w:hAnsi="Palatino Linotype" w:cs="Arial"/>
          <w:sz w:val="22"/>
          <w:szCs w:val="22"/>
          <w:lang w:val="fr-FR"/>
        </w:rPr>
        <w:tab/>
      </w:r>
      <w:r w:rsidR="0016735E" w:rsidRPr="00035FD6">
        <w:rPr>
          <w:rFonts w:ascii="Palatino Linotype" w:hAnsi="Palatino Linotype" w:cs="Arial"/>
          <w:sz w:val="22"/>
          <w:szCs w:val="22"/>
          <w:lang w:val="fr-FR"/>
        </w:rPr>
        <w:tab/>
      </w:r>
      <w:r w:rsidR="0016735E" w:rsidRPr="00035FD6">
        <w:rPr>
          <w:rFonts w:ascii="Palatino Linotype" w:hAnsi="Palatino Linotype" w:cs="Arial"/>
          <w:sz w:val="22"/>
          <w:szCs w:val="22"/>
          <w:lang w:val="fr-FR"/>
        </w:rPr>
        <w:tab/>
      </w:r>
      <w:r w:rsidR="0016735E" w:rsidRPr="00035FD6">
        <w:rPr>
          <w:rFonts w:ascii="Palatino Linotype" w:hAnsi="Palatino Linotype" w:cs="Arial"/>
          <w:sz w:val="22"/>
          <w:szCs w:val="22"/>
          <w:lang w:val="fr-FR"/>
        </w:rPr>
        <w:tab/>
      </w:r>
      <w:r w:rsidR="0016735E" w:rsidRPr="00035FD6">
        <w:rPr>
          <w:rFonts w:ascii="Palatino Linotype" w:hAnsi="Palatino Linotype" w:cs="Arial"/>
          <w:sz w:val="22"/>
          <w:szCs w:val="22"/>
          <w:lang w:val="fr-FR"/>
        </w:rPr>
        <w:tab/>
        <w:t>Debbie Crum</w:t>
      </w:r>
      <w:r w:rsidR="0016735E" w:rsidRPr="00035FD6">
        <w:rPr>
          <w:rFonts w:ascii="Palatino Linotype" w:hAnsi="Palatino Linotype" w:cs="Arial"/>
          <w:sz w:val="22"/>
          <w:szCs w:val="22"/>
          <w:lang w:val="fr-FR"/>
        </w:rPr>
        <w:tab/>
      </w:r>
      <w:r w:rsidR="0016735E" w:rsidRPr="00035FD6">
        <w:rPr>
          <w:rFonts w:ascii="Palatino Linotype" w:hAnsi="Palatino Linotype" w:cs="Arial"/>
          <w:sz w:val="22"/>
          <w:szCs w:val="22"/>
          <w:lang w:val="fr-FR"/>
        </w:rPr>
        <w:tab/>
      </w:r>
    </w:p>
    <w:p w14:paraId="517E9779" w14:textId="284E7756" w:rsidR="00035FD6" w:rsidRPr="002E04BE" w:rsidRDefault="009E7E44" w:rsidP="00240A7F">
      <w:pPr>
        <w:pStyle w:val="ListParagraph"/>
        <w:numPr>
          <w:ilvl w:val="1"/>
          <w:numId w:val="1"/>
        </w:numPr>
        <w:rPr>
          <w:rFonts w:ascii="Palatino Linotype" w:hAnsi="Palatino Linotype"/>
          <w:sz w:val="22"/>
          <w:szCs w:val="22"/>
        </w:rPr>
      </w:pPr>
      <w:hyperlink r:id="rId18" w:history="1">
        <w:r w:rsidR="00860BEF" w:rsidRPr="009E7E44">
          <w:rPr>
            <w:rStyle w:val="Hyperlink"/>
            <w:rFonts w:ascii="Palatino Linotype" w:hAnsi="Palatino Linotype" w:cs="Arial"/>
            <w:sz w:val="22"/>
            <w:szCs w:val="22"/>
          </w:rPr>
          <w:t>Taft engagement contract</w:t>
        </w:r>
      </w:hyperlink>
      <w:r w:rsidR="0016735E" w:rsidRPr="002E04BE">
        <w:rPr>
          <w:rFonts w:ascii="Palatino Linotype" w:hAnsi="Palatino Linotype" w:cs="Arial"/>
          <w:sz w:val="22"/>
          <w:szCs w:val="22"/>
        </w:rPr>
        <w:tab/>
      </w:r>
      <w:r w:rsidR="002E04BE" w:rsidRPr="002E04BE">
        <w:rPr>
          <w:rFonts w:ascii="Palatino Linotype" w:hAnsi="Palatino Linotype" w:cs="Arial"/>
          <w:sz w:val="22"/>
          <w:szCs w:val="22"/>
        </w:rPr>
        <w:tab/>
      </w:r>
      <w:r w:rsidR="002E04BE" w:rsidRPr="002E04BE">
        <w:rPr>
          <w:rFonts w:ascii="Palatino Linotype" w:hAnsi="Palatino Linotype" w:cs="Arial"/>
          <w:sz w:val="22"/>
          <w:szCs w:val="22"/>
        </w:rPr>
        <w:tab/>
      </w:r>
      <w:r w:rsidR="002E04BE" w:rsidRPr="002E04BE">
        <w:rPr>
          <w:rFonts w:ascii="Palatino Linotype" w:hAnsi="Palatino Linotype" w:cs="Arial"/>
          <w:sz w:val="22"/>
          <w:szCs w:val="22"/>
        </w:rPr>
        <w:tab/>
      </w:r>
      <w:r w:rsidR="002E04BE" w:rsidRPr="002E04BE">
        <w:rPr>
          <w:rFonts w:ascii="Palatino Linotype" w:hAnsi="Palatino Linotype" w:cs="Arial"/>
          <w:sz w:val="22"/>
          <w:szCs w:val="22"/>
        </w:rPr>
        <w:tab/>
      </w:r>
      <w:r w:rsidR="002E04BE" w:rsidRPr="002E04BE">
        <w:rPr>
          <w:rFonts w:ascii="Palatino Linotype" w:hAnsi="Palatino Linotype" w:cs="Arial"/>
          <w:sz w:val="22"/>
          <w:szCs w:val="22"/>
        </w:rPr>
        <w:tab/>
      </w:r>
      <w:r w:rsidR="002E04BE" w:rsidRPr="002E04BE">
        <w:rPr>
          <w:rFonts w:ascii="Palatino Linotype" w:hAnsi="Palatino Linotype" w:cs="Arial"/>
          <w:sz w:val="22"/>
          <w:szCs w:val="22"/>
        </w:rPr>
        <w:tab/>
      </w:r>
      <w:r w:rsidR="002E04BE" w:rsidRPr="002E04BE">
        <w:rPr>
          <w:rFonts w:ascii="Palatino Linotype" w:hAnsi="Palatino Linotype" w:cs="Arial"/>
          <w:sz w:val="22"/>
          <w:szCs w:val="22"/>
        </w:rPr>
        <w:tab/>
        <w:t>Hayley S</w:t>
      </w:r>
      <w:r w:rsidR="002E04BE">
        <w:rPr>
          <w:rFonts w:ascii="Palatino Linotype" w:hAnsi="Palatino Linotype" w:cs="Arial"/>
          <w:sz w:val="22"/>
          <w:szCs w:val="22"/>
        </w:rPr>
        <w:t>ears</w:t>
      </w:r>
    </w:p>
    <w:p w14:paraId="46C8C0B2" w14:textId="5E308167" w:rsidR="003D3C05" w:rsidRDefault="009E7E44" w:rsidP="00035FD6">
      <w:pPr>
        <w:pStyle w:val="ListParagraph"/>
        <w:numPr>
          <w:ilvl w:val="1"/>
          <w:numId w:val="1"/>
        </w:numPr>
        <w:rPr>
          <w:rFonts w:ascii="Palatino Linotype" w:hAnsi="Palatino Linotype"/>
          <w:sz w:val="22"/>
          <w:szCs w:val="22"/>
        </w:rPr>
      </w:pPr>
      <w:hyperlink r:id="rId19" w:history="1">
        <w:r w:rsidR="003D3C05" w:rsidRPr="009E7E44">
          <w:rPr>
            <w:rStyle w:val="Hyperlink"/>
            <w:rFonts w:ascii="Palatino Linotype" w:hAnsi="Palatino Linotype"/>
            <w:sz w:val="22"/>
            <w:szCs w:val="22"/>
          </w:rPr>
          <w:t>AAA Roofing Co., Inc Quote for Prosecutor's Building</w:t>
        </w:r>
      </w:hyperlink>
      <w:r w:rsidR="003D3C05">
        <w:rPr>
          <w:rFonts w:ascii="Palatino Linotype" w:hAnsi="Palatino Linotype"/>
          <w:sz w:val="22"/>
          <w:szCs w:val="22"/>
        </w:rPr>
        <w:tab/>
      </w:r>
      <w:r w:rsidR="003D3C05">
        <w:rPr>
          <w:rFonts w:ascii="Palatino Linotype" w:hAnsi="Palatino Linotype"/>
          <w:sz w:val="22"/>
          <w:szCs w:val="22"/>
        </w:rPr>
        <w:tab/>
      </w:r>
      <w:r w:rsidR="003D3C05">
        <w:rPr>
          <w:rFonts w:ascii="Palatino Linotype" w:hAnsi="Palatino Linotype"/>
          <w:sz w:val="22"/>
          <w:szCs w:val="22"/>
        </w:rPr>
        <w:tab/>
      </w:r>
      <w:r w:rsidR="003D3C05">
        <w:rPr>
          <w:rFonts w:ascii="Palatino Linotype" w:hAnsi="Palatino Linotype"/>
          <w:sz w:val="22"/>
          <w:szCs w:val="22"/>
        </w:rPr>
        <w:tab/>
        <w:t>Max Mendenhall</w:t>
      </w:r>
    </w:p>
    <w:p w14:paraId="36B46BDF" w14:textId="714D35D2" w:rsidR="003D3C05" w:rsidRDefault="003D3C05" w:rsidP="00035FD6">
      <w:pPr>
        <w:pStyle w:val="ListParagraph"/>
        <w:numPr>
          <w:ilvl w:val="1"/>
          <w:numId w:val="1"/>
        </w:numPr>
        <w:rPr>
          <w:rFonts w:ascii="Palatino Linotype" w:hAnsi="Palatino Linotype"/>
          <w:sz w:val="22"/>
          <w:szCs w:val="22"/>
        </w:rPr>
      </w:pPr>
      <w:r>
        <w:rPr>
          <w:rFonts w:ascii="Palatino Linotype" w:hAnsi="Palatino Linotype"/>
          <w:sz w:val="22"/>
          <w:szCs w:val="22"/>
        </w:rPr>
        <w:t>Dilling Group Proposal, #263910 Jail HVAC DSS</w:t>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t>Max Mendenhall</w:t>
      </w:r>
    </w:p>
    <w:p w14:paraId="12198814" w14:textId="0C15C652" w:rsidR="003D3C05" w:rsidRPr="003D3C05" w:rsidRDefault="009E7E44" w:rsidP="00035FD6">
      <w:pPr>
        <w:pStyle w:val="ListParagraph"/>
        <w:numPr>
          <w:ilvl w:val="1"/>
          <w:numId w:val="1"/>
        </w:numPr>
        <w:rPr>
          <w:rFonts w:ascii="Palatino Linotype" w:hAnsi="Palatino Linotype"/>
          <w:sz w:val="22"/>
          <w:szCs w:val="22"/>
        </w:rPr>
      </w:pPr>
      <w:hyperlink r:id="rId20" w:history="1">
        <w:r w:rsidR="003D3C05" w:rsidRPr="009E7E44">
          <w:rPr>
            <w:rStyle w:val="Hyperlink"/>
            <w:rFonts w:ascii="Palatino Linotype" w:hAnsi="Palatino Linotype"/>
            <w:sz w:val="22"/>
            <w:szCs w:val="22"/>
          </w:rPr>
          <w:t>Purchase of West Side Tractor John Deere 724 P 4WD Loader</w:t>
        </w:r>
      </w:hyperlink>
      <w:r w:rsidR="003D3C05">
        <w:rPr>
          <w:rFonts w:ascii="Palatino Linotype" w:hAnsi="Palatino Linotype"/>
          <w:sz w:val="22"/>
          <w:szCs w:val="22"/>
        </w:rPr>
        <w:tab/>
      </w:r>
      <w:r w:rsidR="003D3C05">
        <w:rPr>
          <w:rFonts w:ascii="Palatino Linotype" w:hAnsi="Palatino Linotype"/>
          <w:sz w:val="22"/>
          <w:szCs w:val="22"/>
        </w:rPr>
        <w:tab/>
      </w:r>
      <w:r w:rsidR="003D3C05">
        <w:rPr>
          <w:rFonts w:ascii="Palatino Linotype" w:hAnsi="Palatino Linotype"/>
          <w:sz w:val="22"/>
          <w:szCs w:val="22"/>
        </w:rPr>
        <w:tab/>
        <w:t>Max Mendenhall</w:t>
      </w:r>
    </w:p>
    <w:p w14:paraId="48FB3421" w14:textId="05B010C3" w:rsidR="00035FD6" w:rsidRPr="00035FD6" w:rsidRDefault="009E7E44" w:rsidP="00035FD6">
      <w:pPr>
        <w:pStyle w:val="ListParagraph"/>
        <w:numPr>
          <w:ilvl w:val="1"/>
          <w:numId w:val="1"/>
        </w:numPr>
        <w:rPr>
          <w:rFonts w:ascii="Palatino Linotype" w:hAnsi="Palatino Linotype"/>
          <w:sz w:val="22"/>
          <w:szCs w:val="22"/>
        </w:rPr>
      </w:pPr>
      <w:hyperlink r:id="rId21" w:history="1">
        <w:r w:rsidR="00035FD6" w:rsidRPr="009E7E44">
          <w:rPr>
            <w:rStyle w:val="Hyperlink"/>
            <w:rFonts w:ascii="Palatino Linotype" w:hAnsi="Palatino Linotype" w:cs="Arial"/>
            <w:sz w:val="22"/>
            <w:szCs w:val="22"/>
          </w:rPr>
          <w:t>Project 2026-11 Liquid Road Change Order #1</w:t>
        </w:r>
      </w:hyperlink>
      <w:r w:rsidR="00035FD6"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Nicholas Braner</w:t>
      </w:r>
    </w:p>
    <w:p w14:paraId="680BBDC3" w14:textId="4C7A28B2" w:rsidR="00035FD6" w:rsidRPr="00035FD6" w:rsidRDefault="009E7E44" w:rsidP="00035FD6">
      <w:pPr>
        <w:pStyle w:val="ListParagraph"/>
        <w:numPr>
          <w:ilvl w:val="1"/>
          <w:numId w:val="1"/>
        </w:numPr>
        <w:rPr>
          <w:rFonts w:ascii="Palatino Linotype" w:hAnsi="Palatino Linotype"/>
          <w:sz w:val="22"/>
          <w:szCs w:val="22"/>
        </w:rPr>
      </w:pPr>
      <w:hyperlink r:id="rId22" w:history="1">
        <w:r w:rsidR="00035FD6" w:rsidRPr="009E7E44">
          <w:rPr>
            <w:rStyle w:val="Hyperlink"/>
            <w:rFonts w:ascii="Palatino Linotype" w:hAnsi="Palatino Linotype" w:cs="Arial"/>
            <w:sz w:val="22"/>
            <w:szCs w:val="22"/>
          </w:rPr>
          <w:t>Project 2026-11 Liquid Road Change Order #2</w:t>
        </w:r>
      </w:hyperlink>
      <w:r w:rsidR="00035FD6"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Nicholas Braner</w:t>
      </w:r>
    </w:p>
    <w:p w14:paraId="257BD1A3" w14:textId="696D67B9" w:rsidR="00035FD6" w:rsidRPr="00035FD6" w:rsidRDefault="009E7E44" w:rsidP="00035FD6">
      <w:pPr>
        <w:pStyle w:val="ListParagraph"/>
        <w:numPr>
          <w:ilvl w:val="1"/>
          <w:numId w:val="1"/>
        </w:numPr>
        <w:rPr>
          <w:rFonts w:ascii="Palatino Linotype" w:hAnsi="Palatino Linotype"/>
          <w:sz w:val="22"/>
          <w:szCs w:val="22"/>
        </w:rPr>
      </w:pPr>
      <w:hyperlink r:id="rId23" w:history="1">
        <w:r w:rsidR="00035FD6" w:rsidRPr="009E7E44">
          <w:rPr>
            <w:rStyle w:val="Hyperlink"/>
            <w:rFonts w:ascii="Palatino Linotype" w:hAnsi="Palatino Linotype" w:cs="Arial"/>
            <w:sz w:val="22"/>
            <w:szCs w:val="22"/>
          </w:rPr>
          <w:t xml:space="preserve">Project 2026-03 </w:t>
        </w:r>
        <w:proofErr w:type="spellStart"/>
        <w:r w:rsidR="00035FD6" w:rsidRPr="009E7E44">
          <w:rPr>
            <w:rStyle w:val="Hyperlink"/>
            <w:rFonts w:ascii="Palatino Linotype" w:hAnsi="Palatino Linotype" w:cs="Arial"/>
            <w:sz w:val="22"/>
            <w:szCs w:val="22"/>
          </w:rPr>
          <w:t>Microsurfacing</w:t>
        </w:r>
        <w:proofErr w:type="spellEnd"/>
        <w:r w:rsidR="00035FD6" w:rsidRPr="009E7E44">
          <w:rPr>
            <w:rStyle w:val="Hyperlink"/>
            <w:rFonts w:ascii="Palatino Linotype" w:hAnsi="Palatino Linotype" w:cs="Arial"/>
            <w:sz w:val="22"/>
            <w:szCs w:val="22"/>
          </w:rPr>
          <w:t xml:space="preserve"> Change Order #1</w:t>
        </w:r>
      </w:hyperlink>
      <w:r w:rsidR="00035FD6"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Nicholas Braner</w:t>
      </w:r>
    </w:p>
    <w:p w14:paraId="1A260DFE" w14:textId="56148A61" w:rsidR="00035FD6" w:rsidRPr="00035FD6" w:rsidRDefault="009E7E44" w:rsidP="00035FD6">
      <w:pPr>
        <w:pStyle w:val="ListParagraph"/>
        <w:numPr>
          <w:ilvl w:val="1"/>
          <w:numId w:val="1"/>
        </w:numPr>
        <w:rPr>
          <w:rFonts w:ascii="Palatino Linotype" w:hAnsi="Palatino Linotype"/>
          <w:sz w:val="22"/>
          <w:szCs w:val="22"/>
        </w:rPr>
      </w:pPr>
      <w:hyperlink r:id="rId24" w:history="1">
        <w:r w:rsidR="00035FD6" w:rsidRPr="009E7E44">
          <w:rPr>
            <w:rStyle w:val="Hyperlink"/>
            <w:rFonts w:ascii="Palatino Linotype" w:hAnsi="Palatino Linotype" w:cs="Arial"/>
            <w:sz w:val="22"/>
            <w:szCs w:val="22"/>
          </w:rPr>
          <w:t xml:space="preserve">Project 2026-05 - </w:t>
        </w:r>
        <w:proofErr w:type="spellStart"/>
        <w:r w:rsidR="00035FD6" w:rsidRPr="009E7E44">
          <w:rPr>
            <w:rStyle w:val="Hyperlink"/>
            <w:rFonts w:ascii="Palatino Linotype" w:hAnsi="Palatino Linotype" w:cs="Arial"/>
            <w:sz w:val="22"/>
            <w:szCs w:val="22"/>
          </w:rPr>
          <w:t>RejuvTec</w:t>
        </w:r>
        <w:proofErr w:type="spellEnd"/>
        <w:r w:rsidR="00035FD6" w:rsidRPr="009E7E44">
          <w:rPr>
            <w:rStyle w:val="Hyperlink"/>
            <w:rFonts w:ascii="Palatino Linotype" w:hAnsi="Palatino Linotype" w:cs="Arial"/>
            <w:sz w:val="22"/>
            <w:szCs w:val="22"/>
          </w:rPr>
          <w:t xml:space="preserve"> Change Order No. 1</w:t>
        </w:r>
      </w:hyperlink>
      <w:r w:rsidR="00035FD6"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Nicholas Braner</w:t>
      </w:r>
    </w:p>
    <w:p w14:paraId="2A845338" w14:textId="71459B45" w:rsidR="00DE0278" w:rsidRPr="009E7E44" w:rsidRDefault="009E7E44" w:rsidP="00035FD6">
      <w:pPr>
        <w:pStyle w:val="ListParagraph"/>
        <w:numPr>
          <w:ilvl w:val="1"/>
          <w:numId w:val="1"/>
        </w:numPr>
        <w:rPr>
          <w:rStyle w:val="Hyperlink"/>
          <w:rFonts w:ascii="Palatino Linotype" w:hAnsi="Palatino Linotype"/>
          <w:sz w:val="22"/>
          <w:szCs w:val="22"/>
        </w:rPr>
      </w:pPr>
      <w:r>
        <w:rPr>
          <w:rFonts w:ascii="Palatino Linotype" w:hAnsi="Palatino Linotype" w:cs="Arial"/>
          <w:sz w:val="22"/>
          <w:szCs w:val="22"/>
        </w:rPr>
        <w:fldChar w:fldCharType="begin"/>
      </w:r>
      <w:r>
        <w:rPr>
          <w:rFonts w:ascii="Palatino Linotype" w:hAnsi="Palatino Linotype" w:cs="Arial"/>
          <w:sz w:val="22"/>
          <w:szCs w:val="22"/>
        </w:rPr>
        <w:instrText>HYPERLINK "https://boonecounty.in.gov/wp-content/uploads/2026/09/6O.-2025-15-Bridge-108-Chang-Order-1.pdf"</w:instrText>
      </w:r>
      <w:r>
        <w:rPr>
          <w:rFonts w:ascii="Palatino Linotype" w:hAnsi="Palatino Linotype" w:cs="Arial"/>
          <w:sz w:val="22"/>
          <w:szCs w:val="22"/>
        </w:rPr>
      </w:r>
      <w:r>
        <w:rPr>
          <w:rFonts w:ascii="Palatino Linotype" w:hAnsi="Palatino Linotype" w:cs="Arial"/>
          <w:sz w:val="22"/>
          <w:szCs w:val="22"/>
        </w:rPr>
        <w:fldChar w:fldCharType="separate"/>
      </w:r>
      <w:r w:rsidR="00035FD6" w:rsidRPr="009E7E44">
        <w:rPr>
          <w:rStyle w:val="Hyperlink"/>
          <w:rFonts w:ascii="Palatino Linotype" w:hAnsi="Palatino Linotype" w:cs="Arial"/>
          <w:sz w:val="22"/>
          <w:szCs w:val="22"/>
        </w:rPr>
        <w:t xml:space="preserve">Project 2025-15 Rigid Bridge Deck Overlays in Various Locations </w:t>
      </w:r>
    </w:p>
    <w:p w14:paraId="5AF9A168" w14:textId="6EDCA2AC" w:rsidR="00035FD6" w:rsidRPr="00035FD6" w:rsidRDefault="00035FD6" w:rsidP="00DE0278">
      <w:pPr>
        <w:pStyle w:val="ListParagraph"/>
        <w:ind w:left="810"/>
        <w:rPr>
          <w:rFonts w:ascii="Palatino Linotype" w:hAnsi="Palatino Linotype"/>
          <w:sz w:val="22"/>
          <w:szCs w:val="22"/>
        </w:rPr>
      </w:pPr>
      <w:r w:rsidRPr="009E7E44">
        <w:rPr>
          <w:rStyle w:val="Hyperlink"/>
          <w:rFonts w:ascii="Palatino Linotype" w:hAnsi="Palatino Linotype" w:cs="Arial"/>
          <w:sz w:val="22"/>
          <w:szCs w:val="22"/>
        </w:rPr>
        <w:t>Boone County Change Order #1</w:t>
      </w:r>
      <w:r w:rsidR="009E7E44">
        <w:rPr>
          <w:rFonts w:ascii="Palatino Linotype" w:hAnsi="Palatino Linotype" w:cs="Arial"/>
          <w:sz w:val="22"/>
          <w:szCs w:val="22"/>
        </w:rPr>
        <w:fldChar w:fldCharType="end"/>
      </w:r>
      <w:r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Pr="00035FD6">
        <w:rPr>
          <w:rFonts w:ascii="Palatino Linotype" w:hAnsi="Palatino Linotype" w:cs="Arial"/>
          <w:sz w:val="22"/>
          <w:szCs w:val="22"/>
        </w:rPr>
        <w:t>Jerry Larson</w:t>
      </w:r>
    </w:p>
    <w:p w14:paraId="408AE405" w14:textId="4AF5732A" w:rsidR="00DE0278" w:rsidRPr="009E7E44" w:rsidRDefault="009E7E44" w:rsidP="00035FD6">
      <w:pPr>
        <w:pStyle w:val="ListParagraph"/>
        <w:numPr>
          <w:ilvl w:val="1"/>
          <w:numId w:val="1"/>
        </w:numPr>
        <w:rPr>
          <w:rStyle w:val="Hyperlink"/>
          <w:rFonts w:ascii="Palatino Linotype" w:hAnsi="Palatino Linotype"/>
          <w:sz w:val="22"/>
          <w:szCs w:val="22"/>
        </w:rPr>
      </w:pPr>
      <w:r>
        <w:rPr>
          <w:rFonts w:ascii="Palatino Linotype" w:hAnsi="Palatino Linotype" w:cs="Arial"/>
          <w:sz w:val="22"/>
          <w:szCs w:val="22"/>
        </w:rPr>
        <w:fldChar w:fldCharType="begin"/>
      </w:r>
      <w:r>
        <w:rPr>
          <w:rFonts w:ascii="Palatino Linotype" w:hAnsi="Palatino Linotype" w:cs="Arial"/>
          <w:sz w:val="22"/>
          <w:szCs w:val="22"/>
        </w:rPr>
        <w:instrText>HYPERLINK "https://boonecounty.in.gov/wp-content/uploads/2026/09/6P.-2025-14-Polymeric-Overlays-Change-Order-1.pdf"</w:instrText>
      </w:r>
      <w:r>
        <w:rPr>
          <w:rFonts w:ascii="Palatino Linotype" w:hAnsi="Palatino Linotype" w:cs="Arial"/>
          <w:sz w:val="22"/>
          <w:szCs w:val="22"/>
        </w:rPr>
      </w:r>
      <w:r>
        <w:rPr>
          <w:rFonts w:ascii="Palatino Linotype" w:hAnsi="Palatino Linotype" w:cs="Arial"/>
          <w:sz w:val="22"/>
          <w:szCs w:val="22"/>
        </w:rPr>
        <w:fldChar w:fldCharType="separate"/>
      </w:r>
      <w:r w:rsidR="00035FD6" w:rsidRPr="009E7E44">
        <w:rPr>
          <w:rStyle w:val="Hyperlink"/>
          <w:rFonts w:ascii="Palatino Linotype" w:hAnsi="Palatino Linotype" w:cs="Arial"/>
          <w:sz w:val="22"/>
          <w:szCs w:val="22"/>
        </w:rPr>
        <w:t xml:space="preserve">Project 2025-14 Polymeric Bridge Deck Overlays in Various Locations </w:t>
      </w:r>
    </w:p>
    <w:p w14:paraId="03DB5703" w14:textId="55E60BBD" w:rsidR="00DE0278" w:rsidRPr="00DE0278" w:rsidRDefault="00035FD6" w:rsidP="00DE0278">
      <w:pPr>
        <w:pStyle w:val="ListParagraph"/>
        <w:ind w:left="810"/>
        <w:rPr>
          <w:rFonts w:ascii="Palatino Linotype" w:hAnsi="Palatino Linotype" w:cs="Arial"/>
          <w:sz w:val="22"/>
          <w:szCs w:val="22"/>
        </w:rPr>
      </w:pPr>
      <w:r w:rsidRPr="009E7E44">
        <w:rPr>
          <w:rStyle w:val="Hyperlink"/>
          <w:rFonts w:ascii="Palatino Linotype" w:hAnsi="Palatino Linotype" w:cs="Arial"/>
          <w:sz w:val="22"/>
          <w:szCs w:val="22"/>
        </w:rPr>
        <w:t>Boone County Change Order #1</w:t>
      </w:r>
      <w:r w:rsidR="009E7E44">
        <w:rPr>
          <w:rFonts w:ascii="Palatino Linotype" w:hAnsi="Palatino Linotype" w:cs="Arial"/>
          <w:sz w:val="22"/>
          <w:szCs w:val="22"/>
        </w:rPr>
        <w:fldChar w:fldCharType="end"/>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Pr="00035FD6">
        <w:rPr>
          <w:rFonts w:ascii="Palatino Linotype" w:hAnsi="Palatino Linotype" w:cs="Arial"/>
          <w:sz w:val="22"/>
          <w:szCs w:val="22"/>
        </w:rPr>
        <w:t>Jerry Larson</w:t>
      </w:r>
    </w:p>
    <w:p w14:paraId="7887862C" w14:textId="6F1B86AF" w:rsidR="00DE0278" w:rsidRPr="009E7E44" w:rsidRDefault="009E7E44" w:rsidP="00035FD6">
      <w:pPr>
        <w:pStyle w:val="ListParagraph"/>
        <w:numPr>
          <w:ilvl w:val="1"/>
          <w:numId w:val="1"/>
        </w:numPr>
        <w:rPr>
          <w:rStyle w:val="Hyperlink"/>
          <w:rFonts w:ascii="Palatino Linotype" w:hAnsi="Palatino Linotype"/>
          <w:sz w:val="22"/>
          <w:szCs w:val="22"/>
        </w:rPr>
      </w:pPr>
      <w:r>
        <w:rPr>
          <w:rFonts w:ascii="Palatino Linotype" w:hAnsi="Palatino Linotype" w:cs="Arial"/>
          <w:sz w:val="22"/>
          <w:szCs w:val="22"/>
        </w:rPr>
        <w:fldChar w:fldCharType="begin"/>
      </w:r>
      <w:r>
        <w:rPr>
          <w:rFonts w:ascii="Palatino Linotype" w:hAnsi="Palatino Linotype" w:cs="Arial"/>
          <w:sz w:val="22"/>
          <w:szCs w:val="22"/>
        </w:rPr>
        <w:instrText>HYPERLINK "https://boonecounty.in.gov/wp-content/uploads/2026/09/6Q.-Task-Order-2026-3703-USI-Consulting-CL036_UN023_-WO011-Permitting.pdf"</w:instrText>
      </w:r>
      <w:r>
        <w:rPr>
          <w:rFonts w:ascii="Palatino Linotype" w:hAnsi="Palatino Linotype" w:cs="Arial"/>
          <w:sz w:val="22"/>
          <w:szCs w:val="22"/>
        </w:rPr>
      </w:r>
      <w:r>
        <w:rPr>
          <w:rFonts w:ascii="Palatino Linotype" w:hAnsi="Palatino Linotype" w:cs="Arial"/>
          <w:sz w:val="22"/>
          <w:szCs w:val="22"/>
        </w:rPr>
        <w:fldChar w:fldCharType="separate"/>
      </w:r>
      <w:r w:rsidR="00035FD6" w:rsidRPr="009E7E44">
        <w:rPr>
          <w:rStyle w:val="Hyperlink"/>
          <w:rFonts w:ascii="Palatino Linotype" w:hAnsi="Palatino Linotype" w:cs="Arial"/>
          <w:sz w:val="22"/>
          <w:szCs w:val="22"/>
        </w:rPr>
        <w:t xml:space="preserve">Small Structure Replace of UN-023, CL- 036, WO-011 </w:t>
      </w:r>
      <w:r w:rsidR="00DE0278" w:rsidRPr="009E7E44">
        <w:rPr>
          <w:rStyle w:val="Hyperlink"/>
          <w:rFonts w:ascii="Palatino Linotype" w:hAnsi="Palatino Linotype" w:cs="Arial"/>
          <w:sz w:val="22"/>
          <w:szCs w:val="22"/>
        </w:rPr>
        <w:t>–</w:t>
      </w:r>
      <w:r w:rsidR="00035FD6" w:rsidRPr="009E7E44">
        <w:rPr>
          <w:rStyle w:val="Hyperlink"/>
          <w:rFonts w:ascii="Palatino Linotype" w:hAnsi="Palatino Linotype" w:cs="Arial"/>
          <w:sz w:val="22"/>
          <w:szCs w:val="22"/>
        </w:rPr>
        <w:t xml:space="preserve"> </w:t>
      </w:r>
    </w:p>
    <w:p w14:paraId="0A0B10AE" w14:textId="38E95715" w:rsidR="00035FD6" w:rsidRPr="00035FD6" w:rsidRDefault="00035FD6" w:rsidP="00DE0278">
      <w:pPr>
        <w:pStyle w:val="ListParagraph"/>
        <w:ind w:left="810"/>
        <w:rPr>
          <w:rFonts w:ascii="Palatino Linotype" w:hAnsi="Palatino Linotype"/>
          <w:sz w:val="22"/>
          <w:szCs w:val="22"/>
        </w:rPr>
      </w:pPr>
      <w:r w:rsidRPr="009E7E44">
        <w:rPr>
          <w:rStyle w:val="Hyperlink"/>
          <w:rFonts w:ascii="Palatino Linotype" w:hAnsi="Palatino Linotype" w:cs="Arial"/>
          <w:sz w:val="22"/>
          <w:szCs w:val="22"/>
        </w:rPr>
        <w:t xml:space="preserve">USI Consulting - Task Order 2026-3703 </w:t>
      </w:r>
      <w:r w:rsidR="00DE0278" w:rsidRPr="009E7E44">
        <w:rPr>
          <w:rStyle w:val="Hyperlink"/>
          <w:rFonts w:ascii="Palatino Linotype" w:hAnsi="Palatino Linotype" w:cs="Arial"/>
          <w:sz w:val="22"/>
          <w:szCs w:val="22"/>
        </w:rPr>
        <w:tab/>
      </w:r>
      <w:r w:rsidR="00DE0278" w:rsidRPr="009E7E44">
        <w:rPr>
          <w:rStyle w:val="Hyperlink"/>
          <w:rFonts w:ascii="Palatino Linotype" w:hAnsi="Palatino Linotype" w:cs="Arial"/>
          <w:sz w:val="22"/>
          <w:szCs w:val="22"/>
        </w:rPr>
        <w:tab/>
      </w:r>
      <w:r w:rsidR="009E7E44">
        <w:rPr>
          <w:rFonts w:ascii="Palatino Linotype" w:hAnsi="Palatino Linotype" w:cs="Arial"/>
          <w:sz w:val="22"/>
          <w:szCs w:val="22"/>
        </w:rPr>
        <w:fldChar w:fldCharType="end"/>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Pr="00035FD6">
        <w:rPr>
          <w:rFonts w:ascii="Palatino Linotype" w:hAnsi="Palatino Linotype" w:cs="Arial"/>
          <w:sz w:val="22"/>
          <w:szCs w:val="22"/>
        </w:rPr>
        <w:t>Jerry Larson</w:t>
      </w:r>
    </w:p>
    <w:p w14:paraId="3A716B1E" w14:textId="703D44B3" w:rsidR="00DE0278" w:rsidRPr="009E7E44" w:rsidRDefault="009E7E44" w:rsidP="00035FD6">
      <w:pPr>
        <w:pStyle w:val="ListParagraph"/>
        <w:numPr>
          <w:ilvl w:val="1"/>
          <w:numId w:val="1"/>
        </w:numPr>
        <w:rPr>
          <w:rStyle w:val="Hyperlink"/>
          <w:rFonts w:ascii="Palatino Linotype" w:hAnsi="Palatino Linotype"/>
          <w:sz w:val="22"/>
          <w:szCs w:val="22"/>
        </w:rPr>
      </w:pPr>
      <w:r>
        <w:rPr>
          <w:rFonts w:ascii="Palatino Linotype" w:hAnsi="Palatino Linotype" w:cs="Arial"/>
          <w:sz w:val="22"/>
          <w:szCs w:val="22"/>
        </w:rPr>
        <w:fldChar w:fldCharType="begin"/>
      </w:r>
      <w:r>
        <w:rPr>
          <w:rFonts w:ascii="Palatino Linotype" w:hAnsi="Palatino Linotype" w:cs="Arial"/>
          <w:sz w:val="22"/>
          <w:szCs w:val="22"/>
        </w:rPr>
        <w:instrText>HYPERLINK "https://boonecounty.in.gov/wp-content/uploads/2026/09/6R.-Unexecuted-Project-2025-12-2025-19-Task-Order-82-Small-Structure-Replacment-CE-039-and-PE-002.pdf"</w:instrText>
      </w:r>
      <w:r>
        <w:rPr>
          <w:rFonts w:ascii="Palatino Linotype" w:hAnsi="Palatino Linotype" w:cs="Arial"/>
          <w:sz w:val="22"/>
          <w:szCs w:val="22"/>
        </w:rPr>
      </w:r>
      <w:r>
        <w:rPr>
          <w:rFonts w:ascii="Palatino Linotype" w:hAnsi="Palatino Linotype" w:cs="Arial"/>
          <w:sz w:val="22"/>
          <w:szCs w:val="22"/>
        </w:rPr>
        <w:fldChar w:fldCharType="separate"/>
      </w:r>
      <w:r w:rsidR="00035FD6" w:rsidRPr="009E7E44">
        <w:rPr>
          <w:rStyle w:val="Hyperlink"/>
          <w:rFonts w:ascii="Palatino Linotype" w:hAnsi="Palatino Linotype" w:cs="Arial"/>
          <w:sz w:val="22"/>
          <w:szCs w:val="22"/>
        </w:rPr>
        <w:t xml:space="preserve">Project 2025-12 and Project 2025-19 Task Order #82 Construction </w:t>
      </w:r>
    </w:p>
    <w:p w14:paraId="658BA97E" w14:textId="5F0DEE5A" w:rsidR="00035FD6" w:rsidRPr="00035FD6" w:rsidRDefault="00035FD6" w:rsidP="004F6DC0">
      <w:pPr>
        <w:pStyle w:val="ListParagraph"/>
        <w:ind w:left="810"/>
        <w:rPr>
          <w:rFonts w:ascii="Palatino Linotype" w:hAnsi="Palatino Linotype"/>
          <w:sz w:val="22"/>
          <w:szCs w:val="22"/>
        </w:rPr>
      </w:pPr>
      <w:r w:rsidRPr="009E7E44">
        <w:rPr>
          <w:rStyle w:val="Hyperlink"/>
          <w:rFonts w:ascii="Palatino Linotype" w:hAnsi="Palatino Linotype" w:cs="Arial"/>
          <w:sz w:val="22"/>
          <w:szCs w:val="22"/>
        </w:rPr>
        <w:t>Inspection PE-002 &amp; CE-039</w:t>
      </w:r>
      <w:r w:rsidR="009E7E44">
        <w:rPr>
          <w:rFonts w:ascii="Palatino Linotype" w:hAnsi="Palatino Linotype" w:cs="Arial"/>
          <w:sz w:val="22"/>
          <w:szCs w:val="22"/>
        </w:rPr>
        <w:fldChar w:fldCharType="end"/>
      </w:r>
      <w:r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Pr="00035FD6">
        <w:rPr>
          <w:rFonts w:ascii="Palatino Linotype" w:hAnsi="Palatino Linotype" w:cs="Arial"/>
          <w:sz w:val="22"/>
          <w:szCs w:val="22"/>
        </w:rPr>
        <w:t>Jerry Larson</w:t>
      </w:r>
    </w:p>
    <w:p w14:paraId="39F22F26" w14:textId="33DD54E6" w:rsidR="00035FD6" w:rsidRPr="00035FD6" w:rsidRDefault="009E7E44" w:rsidP="00035FD6">
      <w:pPr>
        <w:pStyle w:val="ListParagraph"/>
        <w:numPr>
          <w:ilvl w:val="1"/>
          <w:numId w:val="1"/>
        </w:numPr>
        <w:rPr>
          <w:rFonts w:ascii="Palatino Linotype" w:hAnsi="Palatino Linotype"/>
          <w:sz w:val="22"/>
          <w:szCs w:val="22"/>
        </w:rPr>
      </w:pPr>
      <w:hyperlink r:id="rId25" w:history="1">
        <w:r w:rsidR="00035FD6" w:rsidRPr="009E7E44">
          <w:rPr>
            <w:rStyle w:val="Hyperlink"/>
            <w:rFonts w:ascii="Palatino Linotype" w:hAnsi="Palatino Linotype" w:cs="Arial"/>
            <w:sz w:val="22"/>
            <w:szCs w:val="22"/>
          </w:rPr>
          <w:t>Task Order #83 - BOT Construction Inspection</w:t>
        </w:r>
      </w:hyperlink>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Jerry Larson</w:t>
      </w:r>
    </w:p>
    <w:p w14:paraId="0E834FEF" w14:textId="51AC03F8" w:rsidR="00035FD6" w:rsidRPr="00035FD6" w:rsidRDefault="009E7E44" w:rsidP="00035FD6">
      <w:pPr>
        <w:pStyle w:val="ListParagraph"/>
        <w:numPr>
          <w:ilvl w:val="1"/>
          <w:numId w:val="1"/>
        </w:numPr>
        <w:rPr>
          <w:rFonts w:ascii="Palatino Linotype" w:hAnsi="Palatino Linotype"/>
          <w:sz w:val="22"/>
          <w:szCs w:val="22"/>
        </w:rPr>
      </w:pPr>
      <w:hyperlink r:id="rId26" w:history="1">
        <w:r w:rsidR="00035FD6" w:rsidRPr="009E7E44">
          <w:rPr>
            <w:rStyle w:val="Hyperlink"/>
            <w:rFonts w:ascii="Palatino Linotype" w:hAnsi="Palatino Linotype" w:cs="Arial"/>
            <w:sz w:val="22"/>
            <w:szCs w:val="22"/>
          </w:rPr>
          <w:t>Small Structure SC-018 – USI Hydraulic Analysis</w:t>
        </w:r>
      </w:hyperlink>
      <w:r w:rsidR="00035FD6"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Mike Goralski</w:t>
      </w:r>
    </w:p>
    <w:p w14:paraId="21D58519" w14:textId="0153D937" w:rsidR="00DE0278" w:rsidRPr="009E7E44" w:rsidRDefault="009E7E44" w:rsidP="00035FD6">
      <w:pPr>
        <w:pStyle w:val="ListParagraph"/>
        <w:numPr>
          <w:ilvl w:val="1"/>
          <w:numId w:val="1"/>
        </w:numPr>
        <w:rPr>
          <w:rStyle w:val="Hyperlink"/>
          <w:rFonts w:ascii="Palatino Linotype" w:hAnsi="Palatino Linotype"/>
          <w:sz w:val="22"/>
          <w:szCs w:val="22"/>
        </w:rPr>
      </w:pPr>
      <w:r>
        <w:rPr>
          <w:rFonts w:ascii="Palatino Linotype" w:hAnsi="Palatino Linotype" w:cs="Arial"/>
          <w:sz w:val="22"/>
          <w:szCs w:val="22"/>
        </w:rPr>
        <w:fldChar w:fldCharType="begin"/>
      </w:r>
      <w:r>
        <w:rPr>
          <w:rFonts w:ascii="Palatino Linotype" w:hAnsi="Palatino Linotype" w:cs="Arial"/>
          <w:sz w:val="22"/>
          <w:szCs w:val="22"/>
        </w:rPr>
        <w:instrText>HYPERLINK "https://boonecounty.in.gov/wp-content/uploads/2026/09/6U.-Task-Order-2-Lochmueller-Bridge-304-Rehabilitation.pdf"</w:instrText>
      </w:r>
      <w:r>
        <w:rPr>
          <w:rFonts w:ascii="Palatino Linotype" w:hAnsi="Palatino Linotype" w:cs="Arial"/>
          <w:sz w:val="22"/>
          <w:szCs w:val="22"/>
        </w:rPr>
      </w:r>
      <w:r>
        <w:rPr>
          <w:rFonts w:ascii="Palatino Linotype" w:hAnsi="Palatino Linotype" w:cs="Arial"/>
          <w:sz w:val="22"/>
          <w:szCs w:val="22"/>
        </w:rPr>
        <w:fldChar w:fldCharType="separate"/>
      </w:r>
      <w:r w:rsidR="00035FD6" w:rsidRPr="009E7E44">
        <w:rPr>
          <w:rStyle w:val="Hyperlink"/>
          <w:rFonts w:ascii="Palatino Linotype" w:hAnsi="Palatino Linotype" w:cs="Arial"/>
          <w:sz w:val="22"/>
          <w:szCs w:val="22"/>
        </w:rPr>
        <w:t>Design Services – Lochmueller Group Task Order # - Bridge 304</w:t>
      </w:r>
    </w:p>
    <w:p w14:paraId="5E9E4E00" w14:textId="4E1BFA6C" w:rsidR="00035FD6" w:rsidRPr="00035FD6" w:rsidRDefault="00035FD6" w:rsidP="00DE0278">
      <w:pPr>
        <w:pStyle w:val="ListParagraph"/>
        <w:ind w:left="810"/>
        <w:rPr>
          <w:rFonts w:ascii="Palatino Linotype" w:hAnsi="Palatino Linotype"/>
          <w:sz w:val="22"/>
          <w:szCs w:val="22"/>
        </w:rPr>
      </w:pPr>
      <w:r w:rsidRPr="009E7E44">
        <w:rPr>
          <w:rStyle w:val="Hyperlink"/>
          <w:rFonts w:ascii="Palatino Linotype" w:hAnsi="Palatino Linotype" w:cs="Arial"/>
          <w:sz w:val="22"/>
          <w:szCs w:val="22"/>
        </w:rPr>
        <w:t>– Rehabilitation</w:t>
      </w:r>
      <w:r w:rsidR="009E7E44">
        <w:rPr>
          <w:rFonts w:ascii="Palatino Linotype" w:hAnsi="Palatino Linotype" w:cs="Arial"/>
          <w:sz w:val="22"/>
          <w:szCs w:val="22"/>
        </w:rPr>
        <w:fldChar w:fldCharType="end"/>
      </w:r>
      <w:r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Pr="00035FD6">
        <w:rPr>
          <w:rFonts w:ascii="Palatino Linotype" w:hAnsi="Palatino Linotype" w:cs="Arial"/>
          <w:sz w:val="22"/>
          <w:szCs w:val="22"/>
        </w:rPr>
        <w:t>Mike Goralski</w:t>
      </w:r>
    </w:p>
    <w:p w14:paraId="5E6C2ED4" w14:textId="4CEBF54E" w:rsidR="00DE0278" w:rsidRPr="009E7E44" w:rsidRDefault="009E7E44" w:rsidP="00035FD6">
      <w:pPr>
        <w:pStyle w:val="ListParagraph"/>
        <w:numPr>
          <w:ilvl w:val="1"/>
          <w:numId w:val="1"/>
        </w:numPr>
        <w:rPr>
          <w:rStyle w:val="Hyperlink"/>
          <w:rFonts w:ascii="Palatino Linotype" w:hAnsi="Palatino Linotype"/>
          <w:sz w:val="22"/>
          <w:szCs w:val="22"/>
        </w:rPr>
      </w:pPr>
      <w:r>
        <w:rPr>
          <w:rFonts w:ascii="Palatino Linotype" w:hAnsi="Palatino Linotype" w:cs="Arial"/>
          <w:sz w:val="22"/>
          <w:szCs w:val="22"/>
        </w:rPr>
        <w:fldChar w:fldCharType="begin"/>
      </w:r>
      <w:r>
        <w:rPr>
          <w:rFonts w:ascii="Palatino Linotype" w:hAnsi="Palatino Linotype" w:cs="Arial"/>
          <w:sz w:val="22"/>
          <w:szCs w:val="22"/>
        </w:rPr>
        <w:instrText>HYPERLINK "https://boonecounty.in.gov/wp-content/uploads/2026/09/6V.-Task-Order-3-Lochmueller-Bridge-313-Rehabilitation.pdf"</w:instrText>
      </w:r>
      <w:r>
        <w:rPr>
          <w:rFonts w:ascii="Palatino Linotype" w:hAnsi="Palatino Linotype" w:cs="Arial"/>
          <w:sz w:val="22"/>
          <w:szCs w:val="22"/>
        </w:rPr>
      </w:r>
      <w:r>
        <w:rPr>
          <w:rFonts w:ascii="Palatino Linotype" w:hAnsi="Palatino Linotype" w:cs="Arial"/>
          <w:sz w:val="22"/>
          <w:szCs w:val="22"/>
        </w:rPr>
        <w:fldChar w:fldCharType="separate"/>
      </w:r>
      <w:r w:rsidR="00035FD6" w:rsidRPr="009E7E44">
        <w:rPr>
          <w:rStyle w:val="Hyperlink"/>
          <w:rFonts w:ascii="Palatino Linotype" w:hAnsi="Palatino Linotype" w:cs="Arial"/>
          <w:sz w:val="22"/>
          <w:szCs w:val="22"/>
        </w:rPr>
        <w:t xml:space="preserve">Design Services – Lochmueller Group Task Order # - Bridge 313 </w:t>
      </w:r>
    </w:p>
    <w:p w14:paraId="7A234F75" w14:textId="4CB6A737" w:rsidR="00035FD6" w:rsidRPr="00035FD6" w:rsidRDefault="00035FD6" w:rsidP="00DE0278">
      <w:pPr>
        <w:pStyle w:val="ListParagraph"/>
        <w:ind w:left="810"/>
        <w:rPr>
          <w:rFonts w:ascii="Palatino Linotype" w:hAnsi="Palatino Linotype"/>
          <w:sz w:val="22"/>
          <w:szCs w:val="22"/>
        </w:rPr>
      </w:pPr>
      <w:r w:rsidRPr="009E7E44">
        <w:rPr>
          <w:rStyle w:val="Hyperlink"/>
          <w:rFonts w:ascii="Palatino Linotype" w:hAnsi="Palatino Linotype" w:cs="Arial"/>
          <w:sz w:val="22"/>
          <w:szCs w:val="22"/>
        </w:rPr>
        <w:t>– Rehabilitation</w:t>
      </w:r>
      <w:r w:rsidR="009E7E44">
        <w:rPr>
          <w:rFonts w:ascii="Palatino Linotype" w:hAnsi="Palatino Linotype" w:cs="Arial"/>
          <w:sz w:val="22"/>
          <w:szCs w:val="22"/>
        </w:rPr>
        <w:fldChar w:fldCharType="end"/>
      </w:r>
      <w:r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Pr="00035FD6">
        <w:rPr>
          <w:rFonts w:ascii="Palatino Linotype" w:hAnsi="Palatino Linotype" w:cs="Arial"/>
          <w:sz w:val="22"/>
          <w:szCs w:val="22"/>
        </w:rPr>
        <w:t>Mike Goralski</w:t>
      </w:r>
    </w:p>
    <w:p w14:paraId="37AC2634" w14:textId="5970DA75" w:rsidR="00035FD6" w:rsidRPr="00DE0278" w:rsidRDefault="009E7E44" w:rsidP="00DE0278">
      <w:pPr>
        <w:pStyle w:val="ListParagraph"/>
        <w:numPr>
          <w:ilvl w:val="1"/>
          <w:numId w:val="1"/>
        </w:numPr>
        <w:rPr>
          <w:rFonts w:ascii="Palatino Linotype" w:hAnsi="Palatino Linotype"/>
          <w:sz w:val="22"/>
          <w:szCs w:val="22"/>
        </w:rPr>
      </w:pPr>
      <w:hyperlink r:id="rId27" w:history="1">
        <w:r w:rsidR="00035FD6" w:rsidRPr="009E7E44">
          <w:rPr>
            <w:rStyle w:val="Hyperlink"/>
            <w:rFonts w:ascii="Palatino Linotype" w:hAnsi="Palatino Linotype" w:cs="Arial"/>
            <w:sz w:val="22"/>
            <w:szCs w:val="22"/>
          </w:rPr>
          <w:t>Consultant Services – Lochmueller Group Task Order # – Bridge 133</w:t>
        </w:r>
      </w:hyperlink>
      <w:r w:rsidR="00DE0278">
        <w:rPr>
          <w:rFonts w:ascii="Palatino Linotype" w:hAnsi="Palatino Linotype" w:cs="Arial"/>
          <w:sz w:val="22"/>
          <w:szCs w:val="22"/>
        </w:rPr>
        <w:tab/>
      </w:r>
      <w:r w:rsidR="00DE0278">
        <w:rPr>
          <w:rFonts w:ascii="Palatino Linotype" w:hAnsi="Palatino Linotype" w:cs="Arial"/>
          <w:sz w:val="22"/>
          <w:szCs w:val="22"/>
        </w:rPr>
        <w:tab/>
      </w:r>
      <w:r w:rsidR="00035FD6" w:rsidRPr="00DE0278">
        <w:rPr>
          <w:rFonts w:ascii="Palatino Linotype" w:hAnsi="Palatino Linotype" w:cs="Arial"/>
          <w:sz w:val="22"/>
          <w:szCs w:val="22"/>
        </w:rPr>
        <w:t>Mike Goralski</w:t>
      </w:r>
    </w:p>
    <w:p w14:paraId="6242658A" w14:textId="65A8D611" w:rsidR="00035FD6" w:rsidRPr="00035FD6" w:rsidRDefault="009E7E44" w:rsidP="00035FD6">
      <w:pPr>
        <w:pStyle w:val="ListParagraph"/>
        <w:numPr>
          <w:ilvl w:val="1"/>
          <w:numId w:val="1"/>
        </w:numPr>
        <w:rPr>
          <w:rFonts w:ascii="Palatino Linotype" w:hAnsi="Palatino Linotype"/>
          <w:sz w:val="22"/>
          <w:szCs w:val="22"/>
        </w:rPr>
      </w:pPr>
      <w:hyperlink r:id="rId28" w:history="1">
        <w:r w:rsidR="00035FD6" w:rsidRPr="009E7E44">
          <w:rPr>
            <w:rStyle w:val="Hyperlink"/>
            <w:rFonts w:ascii="Palatino Linotype" w:hAnsi="Palatino Linotype" w:cs="Arial"/>
            <w:sz w:val="22"/>
            <w:szCs w:val="22"/>
          </w:rPr>
          <w:t>Parsons Task Order #7 - Inspection for R/W Permit- CEG</w:t>
        </w:r>
      </w:hyperlink>
      <w:r w:rsidR="00035FD6"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Kim Harris</w:t>
      </w:r>
    </w:p>
    <w:p w14:paraId="283E585E" w14:textId="495C12BC" w:rsidR="00035FD6" w:rsidRPr="00035FD6" w:rsidRDefault="009E7E44" w:rsidP="00035FD6">
      <w:pPr>
        <w:pStyle w:val="ListParagraph"/>
        <w:numPr>
          <w:ilvl w:val="1"/>
          <w:numId w:val="1"/>
        </w:numPr>
        <w:rPr>
          <w:rFonts w:ascii="Palatino Linotype" w:hAnsi="Palatino Linotype"/>
          <w:sz w:val="22"/>
          <w:szCs w:val="22"/>
        </w:rPr>
      </w:pPr>
      <w:hyperlink r:id="rId29" w:history="1">
        <w:r w:rsidR="00035FD6" w:rsidRPr="009E7E44">
          <w:rPr>
            <w:rStyle w:val="Hyperlink"/>
            <w:rFonts w:ascii="Palatino Linotype" w:hAnsi="Palatino Linotype" w:cs="Arial"/>
            <w:sz w:val="22"/>
            <w:szCs w:val="22"/>
          </w:rPr>
          <w:t>Parsons Task Order #8 - Inspection for R/W Permit – Spectrum</w:t>
        </w:r>
      </w:hyperlink>
      <w:r w:rsidR="00035FD6" w:rsidRPr="00035FD6">
        <w:rPr>
          <w:rFonts w:ascii="Palatino Linotype" w:hAnsi="Palatino Linotype" w:cs="Arial"/>
          <w:sz w:val="22"/>
          <w:szCs w:val="22"/>
        </w:rPr>
        <w:t xml:space="preserve"> </w:t>
      </w:r>
      <w:r w:rsidR="00DE0278">
        <w:rPr>
          <w:rFonts w:ascii="Palatino Linotype" w:hAnsi="Palatino Linotype" w:cs="Arial"/>
          <w:sz w:val="22"/>
          <w:szCs w:val="22"/>
        </w:rPr>
        <w:tab/>
      </w:r>
      <w:r w:rsidR="00DE0278">
        <w:rPr>
          <w:rFonts w:ascii="Palatino Linotype" w:hAnsi="Palatino Linotype" w:cs="Arial"/>
          <w:sz w:val="22"/>
          <w:szCs w:val="22"/>
        </w:rPr>
        <w:tab/>
      </w:r>
      <w:r w:rsidR="00DE0278">
        <w:rPr>
          <w:rFonts w:ascii="Palatino Linotype" w:hAnsi="Palatino Linotype" w:cs="Arial"/>
          <w:sz w:val="22"/>
          <w:szCs w:val="22"/>
        </w:rPr>
        <w:tab/>
      </w:r>
      <w:r w:rsidR="00035FD6" w:rsidRPr="00035FD6">
        <w:rPr>
          <w:rFonts w:ascii="Palatino Linotype" w:hAnsi="Palatino Linotype" w:cs="Arial"/>
          <w:sz w:val="22"/>
          <w:szCs w:val="22"/>
        </w:rPr>
        <w:t>Kim Harris</w:t>
      </w:r>
    </w:p>
    <w:p w14:paraId="7AD0E3F0" w14:textId="46027F73" w:rsidR="00035FD6" w:rsidRPr="0064230B" w:rsidRDefault="009E7E44" w:rsidP="00035FD6">
      <w:pPr>
        <w:pStyle w:val="ListParagraph"/>
        <w:numPr>
          <w:ilvl w:val="1"/>
          <w:numId w:val="1"/>
        </w:numPr>
        <w:rPr>
          <w:rFonts w:ascii="Palatino Linotype" w:hAnsi="Palatino Linotype"/>
          <w:sz w:val="22"/>
          <w:szCs w:val="22"/>
        </w:rPr>
      </w:pPr>
      <w:hyperlink r:id="rId30" w:history="1">
        <w:r w:rsidR="00035FD6" w:rsidRPr="009E7E44">
          <w:rPr>
            <w:rStyle w:val="Hyperlink"/>
            <w:rFonts w:ascii="Palatino Linotype" w:hAnsi="Palatino Linotype" w:cs="Arial"/>
            <w:sz w:val="22"/>
            <w:szCs w:val="22"/>
          </w:rPr>
          <w:t>Task Order #84 - Inspection for R/W Permit- TDS</w:t>
        </w:r>
      </w:hyperlink>
      <w:r w:rsidR="00035FD6" w:rsidRPr="00035FD6">
        <w:rPr>
          <w:rFonts w:ascii="Palatino Linotype" w:hAnsi="Palatino Linotype" w:cs="Arial"/>
          <w:sz w:val="22"/>
          <w:szCs w:val="22"/>
        </w:rPr>
        <w:t xml:space="preserve"> </w:t>
      </w:r>
      <w:r w:rsidR="00840735">
        <w:rPr>
          <w:rFonts w:ascii="Palatino Linotype" w:hAnsi="Palatino Linotype" w:cs="Arial"/>
          <w:sz w:val="22"/>
          <w:szCs w:val="22"/>
        </w:rPr>
        <w:tab/>
      </w:r>
      <w:r w:rsidR="00840735">
        <w:rPr>
          <w:rFonts w:ascii="Palatino Linotype" w:hAnsi="Palatino Linotype" w:cs="Arial"/>
          <w:sz w:val="22"/>
          <w:szCs w:val="22"/>
        </w:rPr>
        <w:tab/>
      </w:r>
      <w:r w:rsidR="00840735">
        <w:rPr>
          <w:rFonts w:ascii="Palatino Linotype" w:hAnsi="Palatino Linotype" w:cs="Arial"/>
          <w:sz w:val="22"/>
          <w:szCs w:val="22"/>
        </w:rPr>
        <w:tab/>
      </w:r>
      <w:r w:rsidR="00840735">
        <w:rPr>
          <w:rFonts w:ascii="Palatino Linotype" w:hAnsi="Palatino Linotype" w:cs="Arial"/>
          <w:sz w:val="22"/>
          <w:szCs w:val="22"/>
        </w:rPr>
        <w:tab/>
      </w:r>
      <w:r w:rsidR="004F6DC0">
        <w:rPr>
          <w:rFonts w:ascii="Palatino Linotype" w:hAnsi="Palatino Linotype" w:cs="Arial"/>
          <w:sz w:val="22"/>
          <w:szCs w:val="22"/>
        </w:rPr>
        <w:tab/>
      </w:r>
      <w:r w:rsidR="00035FD6" w:rsidRPr="00035FD6">
        <w:rPr>
          <w:rFonts w:ascii="Palatino Linotype" w:hAnsi="Palatino Linotype" w:cs="Arial"/>
          <w:sz w:val="22"/>
          <w:szCs w:val="22"/>
        </w:rPr>
        <w:t>Kim Harris</w:t>
      </w:r>
    </w:p>
    <w:p w14:paraId="7FE2BCA0" w14:textId="67D631B3" w:rsidR="0064230B" w:rsidRPr="004F6DC0" w:rsidRDefault="004F6DC0" w:rsidP="004F6DC0">
      <w:pPr>
        <w:ind w:left="450"/>
        <w:rPr>
          <w:rFonts w:ascii="Palatino Linotype" w:hAnsi="Palatino Linotype"/>
          <w:sz w:val="22"/>
          <w:szCs w:val="22"/>
        </w:rPr>
      </w:pPr>
      <w:r>
        <w:rPr>
          <w:rFonts w:ascii="Palatino Linotype" w:hAnsi="Palatino Linotype"/>
          <w:sz w:val="22"/>
          <w:szCs w:val="22"/>
        </w:rPr>
        <w:t xml:space="preserve">AA.  </w:t>
      </w:r>
      <w:r w:rsidR="0064230B" w:rsidRPr="004F6DC0">
        <w:rPr>
          <w:rFonts w:ascii="Palatino Linotype" w:hAnsi="Palatino Linotype"/>
          <w:sz w:val="22"/>
          <w:szCs w:val="22"/>
        </w:rPr>
        <w:t>Discussion of health insurance benefits broker</w:t>
      </w:r>
      <w:r w:rsidR="0064230B" w:rsidRPr="004F6DC0">
        <w:rPr>
          <w:rFonts w:ascii="Palatino Linotype" w:hAnsi="Palatino Linotype"/>
          <w:sz w:val="22"/>
          <w:szCs w:val="22"/>
        </w:rPr>
        <w:tab/>
      </w:r>
      <w:r w:rsidR="0064230B" w:rsidRPr="004F6DC0">
        <w:rPr>
          <w:rFonts w:ascii="Palatino Linotype" w:hAnsi="Palatino Linotype"/>
          <w:sz w:val="22"/>
          <w:szCs w:val="22"/>
        </w:rPr>
        <w:tab/>
      </w:r>
      <w:r w:rsidR="0064230B" w:rsidRPr="004F6DC0">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sidR="0064230B" w:rsidRPr="004F6DC0">
        <w:rPr>
          <w:rFonts w:ascii="Palatino Linotype" w:hAnsi="Palatino Linotype"/>
          <w:sz w:val="22"/>
          <w:szCs w:val="22"/>
        </w:rPr>
        <w:t>Tim Beyer</w:t>
      </w:r>
    </w:p>
    <w:p w14:paraId="1E348309" w14:textId="03E8C051" w:rsidR="00240A7F" w:rsidRPr="00035FD6" w:rsidRDefault="0016735E" w:rsidP="00D92664">
      <w:pPr>
        <w:pStyle w:val="ListParagraph"/>
        <w:ind w:left="810"/>
        <w:rPr>
          <w:rFonts w:ascii="Palatino Linotype" w:hAnsi="Palatino Linotype"/>
          <w:sz w:val="22"/>
          <w:szCs w:val="22"/>
        </w:rPr>
      </w:pPr>
      <w:r w:rsidRPr="00035FD6">
        <w:rPr>
          <w:rFonts w:ascii="Palatino Linotype" w:hAnsi="Palatino Linotype" w:cs="Arial"/>
          <w:sz w:val="22"/>
          <w:szCs w:val="22"/>
        </w:rPr>
        <w:tab/>
      </w:r>
      <w:r w:rsidR="00240A7F" w:rsidRPr="00035FD6">
        <w:rPr>
          <w:rFonts w:ascii="Palatino Linotype" w:hAnsi="Palatino Linotype" w:cs="Arial"/>
          <w:sz w:val="22"/>
          <w:szCs w:val="22"/>
        </w:rPr>
        <w:tab/>
      </w:r>
      <w:r w:rsidR="00240A7F" w:rsidRPr="00035FD6">
        <w:rPr>
          <w:rFonts w:ascii="Palatino Linotype" w:hAnsi="Palatino Linotype" w:cs="Arial"/>
          <w:sz w:val="22"/>
          <w:szCs w:val="22"/>
        </w:rPr>
        <w:tab/>
      </w:r>
      <w:r w:rsidR="00240A7F" w:rsidRPr="00035FD6">
        <w:rPr>
          <w:rFonts w:ascii="Palatino Linotype" w:hAnsi="Palatino Linotype" w:cs="Arial"/>
          <w:sz w:val="22"/>
          <w:szCs w:val="22"/>
        </w:rPr>
        <w:tab/>
      </w:r>
      <w:r w:rsidR="00240A7F" w:rsidRPr="00035FD6">
        <w:rPr>
          <w:rFonts w:ascii="Palatino Linotype" w:hAnsi="Palatino Linotype" w:cs="Arial"/>
          <w:sz w:val="22"/>
          <w:szCs w:val="22"/>
        </w:rPr>
        <w:tab/>
      </w:r>
      <w:r w:rsidR="00240A7F" w:rsidRPr="00035FD6">
        <w:rPr>
          <w:rFonts w:ascii="Palatino Linotype" w:hAnsi="Palatino Linotype" w:cs="Arial"/>
          <w:sz w:val="22"/>
          <w:szCs w:val="22"/>
        </w:rPr>
        <w:tab/>
      </w:r>
      <w:r w:rsidR="00240A7F" w:rsidRPr="00035FD6">
        <w:rPr>
          <w:rFonts w:ascii="Palatino Linotype" w:hAnsi="Palatino Linotype" w:cs="Arial"/>
          <w:sz w:val="22"/>
          <w:szCs w:val="22"/>
        </w:rPr>
        <w:tab/>
      </w:r>
      <w:r w:rsidR="00240A7F" w:rsidRPr="00035FD6">
        <w:rPr>
          <w:rFonts w:ascii="Palatino Linotype" w:hAnsi="Palatino Linotype"/>
          <w:sz w:val="22"/>
          <w:szCs w:val="22"/>
        </w:rPr>
        <w:tab/>
      </w:r>
      <w:r w:rsidR="00240A7F" w:rsidRPr="00035FD6">
        <w:rPr>
          <w:rFonts w:ascii="Palatino Linotype" w:hAnsi="Palatino Linotype"/>
          <w:sz w:val="22"/>
          <w:szCs w:val="22"/>
        </w:rPr>
        <w:tab/>
      </w:r>
    </w:p>
    <w:p w14:paraId="5F93A923"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Compensation Committee Updates</w:t>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t>Debbie Crum</w:t>
      </w:r>
    </w:p>
    <w:p w14:paraId="3ECC9EBF" w14:textId="77777777" w:rsidR="00240A7F" w:rsidRPr="00035FD6" w:rsidRDefault="00240A7F" w:rsidP="00240A7F">
      <w:pPr>
        <w:pStyle w:val="ListParagraph"/>
        <w:ind w:left="360"/>
        <w:rPr>
          <w:rFonts w:ascii="Palatino Linotype" w:hAnsi="Palatino Linotype"/>
          <w:sz w:val="22"/>
          <w:szCs w:val="22"/>
        </w:rPr>
      </w:pPr>
    </w:p>
    <w:p w14:paraId="4AF2E8F7"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Insurance Committee Updates</w:t>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r>
      <w:r w:rsidRPr="00035FD6">
        <w:rPr>
          <w:rFonts w:ascii="Palatino Linotype" w:hAnsi="Palatino Linotype"/>
          <w:sz w:val="22"/>
          <w:szCs w:val="22"/>
        </w:rPr>
        <w:tab/>
        <w:t>Tim Beyer</w:t>
      </w:r>
    </w:p>
    <w:p w14:paraId="63E034EE" w14:textId="77777777" w:rsidR="00240A7F" w:rsidRPr="00035FD6" w:rsidRDefault="00240A7F" w:rsidP="00240A7F">
      <w:pPr>
        <w:rPr>
          <w:rFonts w:ascii="Palatino Linotype" w:hAnsi="Palatino Linotype"/>
          <w:sz w:val="22"/>
          <w:szCs w:val="22"/>
        </w:rPr>
      </w:pPr>
    </w:p>
    <w:p w14:paraId="2B5B6933"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Staff Reports</w:t>
      </w:r>
    </w:p>
    <w:tbl>
      <w:tblPr>
        <w:tblW w:w="10980" w:type="dxa"/>
        <w:tblInd w:w="360" w:type="dxa"/>
        <w:tblLook w:val="04A0" w:firstRow="1" w:lastRow="0" w:firstColumn="1" w:lastColumn="0" w:noHBand="0" w:noVBand="1"/>
      </w:tblPr>
      <w:tblGrid>
        <w:gridCol w:w="3510"/>
        <w:gridCol w:w="3960"/>
        <w:gridCol w:w="3510"/>
      </w:tblGrid>
      <w:tr w:rsidR="00240A7F" w:rsidRPr="00035FD6" w14:paraId="1B6D713D" w14:textId="77777777" w:rsidTr="002653CA">
        <w:trPr>
          <w:trHeight w:val="342"/>
        </w:trPr>
        <w:tc>
          <w:tcPr>
            <w:tcW w:w="7470" w:type="dxa"/>
            <w:gridSpan w:val="2"/>
            <w:tcBorders>
              <w:top w:val="nil"/>
              <w:left w:val="nil"/>
              <w:bottom w:val="nil"/>
              <w:right w:val="nil"/>
            </w:tcBorders>
            <w:vAlign w:val="center"/>
            <w:hideMark/>
          </w:tcPr>
          <w:p w14:paraId="6CDFA217"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Director of Administration</w:t>
            </w:r>
          </w:p>
          <w:p w14:paraId="5A5A4104"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Area Plan</w:t>
            </w:r>
          </w:p>
          <w:p w14:paraId="537D2F9C"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Capital Investments / Facilities</w:t>
            </w:r>
          </w:p>
          <w:p w14:paraId="049868DD"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Health Department</w:t>
            </w:r>
          </w:p>
          <w:p w14:paraId="65FB9D0E"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Highway Department</w:t>
            </w:r>
          </w:p>
          <w:p w14:paraId="00C519D3"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Human Resources</w:t>
            </w:r>
          </w:p>
          <w:p w14:paraId="247C712C"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IT Support</w:t>
            </w:r>
          </w:p>
          <w:p w14:paraId="550E5D55"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Communications</w:t>
            </w:r>
          </w:p>
          <w:p w14:paraId="231F5BA3" w14:textId="77777777" w:rsidR="00240A7F" w:rsidRPr="00035FD6" w:rsidRDefault="00240A7F" w:rsidP="002653CA">
            <w:pPr>
              <w:pStyle w:val="ListParagraph"/>
              <w:numPr>
                <w:ilvl w:val="0"/>
                <w:numId w:val="2"/>
              </w:numPr>
              <w:rPr>
                <w:rFonts w:ascii="Palatino Linotype" w:hAnsi="Palatino Linotype"/>
                <w:color w:val="000000"/>
                <w:sz w:val="22"/>
                <w:szCs w:val="22"/>
              </w:rPr>
            </w:pPr>
            <w:r w:rsidRPr="00035FD6">
              <w:rPr>
                <w:rFonts w:ascii="Palatino Linotype" w:hAnsi="Palatino Linotype"/>
                <w:color w:val="000000"/>
                <w:sz w:val="22"/>
                <w:szCs w:val="22"/>
              </w:rPr>
              <w:t>Purdue Extension</w:t>
            </w:r>
          </w:p>
        </w:tc>
        <w:tc>
          <w:tcPr>
            <w:tcW w:w="3510" w:type="dxa"/>
            <w:tcBorders>
              <w:top w:val="nil"/>
              <w:left w:val="nil"/>
              <w:bottom w:val="nil"/>
              <w:right w:val="nil"/>
            </w:tcBorders>
            <w:vAlign w:val="center"/>
            <w:hideMark/>
          </w:tcPr>
          <w:p w14:paraId="050B3E9B" w14:textId="77777777" w:rsidR="00240A7F" w:rsidRPr="00035FD6" w:rsidRDefault="00240A7F" w:rsidP="002653CA">
            <w:pPr>
              <w:rPr>
                <w:rFonts w:ascii="Palatino Linotype" w:hAnsi="Palatino Linotype"/>
                <w:color w:val="000000"/>
                <w:sz w:val="22"/>
                <w:szCs w:val="22"/>
              </w:rPr>
            </w:pPr>
          </w:p>
        </w:tc>
      </w:tr>
      <w:tr w:rsidR="00240A7F" w:rsidRPr="00035FD6" w14:paraId="57DCCA68" w14:textId="77777777" w:rsidTr="002653CA">
        <w:trPr>
          <w:gridAfter w:val="2"/>
          <w:wAfter w:w="7470" w:type="dxa"/>
          <w:trHeight w:val="360"/>
        </w:trPr>
        <w:tc>
          <w:tcPr>
            <w:tcW w:w="3510" w:type="dxa"/>
            <w:tcBorders>
              <w:top w:val="nil"/>
              <w:left w:val="nil"/>
              <w:bottom w:val="nil"/>
              <w:right w:val="nil"/>
            </w:tcBorders>
            <w:vAlign w:val="center"/>
            <w:hideMark/>
          </w:tcPr>
          <w:p w14:paraId="509DFC16" w14:textId="77777777" w:rsidR="00240A7F" w:rsidRPr="00035FD6" w:rsidRDefault="00240A7F" w:rsidP="002653CA">
            <w:pPr>
              <w:rPr>
                <w:rFonts w:ascii="Palatino Linotype" w:hAnsi="Palatino Linotype"/>
                <w:color w:val="000000"/>
                <w:sz w:val="22"/>
                <w:szCs w:val="22"/>
              </w:rPr>
            </w:pPr>
          </w:p>
        </w:tc>
      </w:tr>
    </w:tbl>
    <w:p w14:paraId="4C4DDFA2"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Elected Officials’ Comments</w:t>
      </w:r>
    </w:p>
    <w:p w14:paraId="62891A3F"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Public Comment</w:t>
      </w:r>
    </w:p>
    <w:p w14:paraId="40C0DF45"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Approval of Claims</w:t>
      </w:r>
    </w:p>
    <w:p w14:paraId="424221A0"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Commissioners’ Comments</w:t>
      </w:r>
    </w:p>
    <w:p w14:paraId="7E10BC81" w14:textId="77777777" w:rsidR="00240A7F" w:rsidRPr="00035FD6" w:rsidRDefault="00240A7F" w:rsidP="00240A7F">
      <w:pPr>
        <w:pStyle w:val="ListParagraph"/>
        <w:numPr>
          <w:ilvl w:val="0"/>
          <w:numId w:val="1"/>
        </w:numPr>
        <w:rPr>
          <w:rFonts w:ascii="Palatino Linotype" w:hAnsi="Palatino Linotype"/>
          <w:sz w:val="22"/>
          <w:szCs w:val="22"/>
        </w:rPr>
      </w:pPr>
      <w:r w:rsidRPr="00035FD6">
        <w:rPr>
          <w:rFonts w:ascii="Palatino Linotype" w:hAnsi="Palatino Linotype"/>
          <w:sz w:val="22"/>
          <w:szCs w:val="22"/>
        </w:rPr>
        <w:t>Adjourn</w:t>
      </w:r>
    </w:p>
    <w:p w14:paraId="631CA8B5" w14:textId="77777777" w:rsidR="00240A7F" w:rsidRPr="00035FD6" w:rsidRDefault="00240A7F" w:rsidP="00240A7F">
      <w:pPr>
        <w:pStyle w:val="ListParagraph"/>
        <w:rPr>
          <w:rFonts w:ascii="Palatino Linotype" w:hAnsi="Palatino Linotype"/>
          <w:sz w:val="22"/>
          <w:szCs w:val="22"/>
        </w:rPr>
      </w:pPr>
    </w:p>
    <w:p w14:paraId="5D810DBB" w14:textId="27BBA695" w:rsidR="00240A7F" w:rsidRPr="00035FD6" w:rsidRDefault="00240A7F" w:rsidP="00240A7F">
      <w:pPr>
        <w:spacing w:line="276" w:lineRule="auto"/>
        <w:jc w:val="center"/>
        <w:rPr>
          <w:rFonts w:ascii="Palatino Linotype" w:hAnsi="Palatino Linotype"/>
          <w:b/>
          <w:bCs/>
          <w:sz w:val="22"/>
          <w:szCs w:val="22"/>
        </w:rPr>
      </w:pPr>
      <w:r w:rsidRPr="00035FD6">
        <w:rPr>
          <w:rFonts w:ascii="Palatino Linotype" w:hAnsi="Palatino Linotype"/>
          <w:b/>
          <w:bCs/>
          <w:sz w:val="22"/>
          <w:szCs w:val="22"/>
        </w:rPr>
        <w:lastRenderedPageBreak/>
        <w:t>**REMINDER: *The next Commissioners’ Meeting is scheduled for 9:00 AM on September 21, 2026.**</w:t>
      </w:r>
    </w:p>
    <w:p w14:paraId="3AF8A0F1" w14:textId="77777777" w:rsidR="00240A7F" w:rsidRPr="00035FD6" w:rsidRDefault="00240A7F" w:rsidP="00240A7F">
      <w:pPr>
        <w:spacing w:line="276" w:lineRule="auto"/>
        <w:rPr>
          <w:rFonts w:ascii="Palatino Linotype" w:hAnsi="Palatino Linotype"/>
          <w:sz w:val="22"/>
          <w:szCs w:val="22"/>
        </w:rPr>
      </w:pPr>
    </w:p>
    <w:p w14:paraId="731C2DA3" w14:textId="77777777" w:rsidR="00B1602B" w:rsidRDefault="00B1602B" w:rsidP="00240A7F">
      <w:pPr>
        <w:spacing w:line="276" w:lineRule="auto"/>
        <w:jc w:val="both"/>
        <w:rPr>
          <w:rFonts w:ascii="Palatino Linotype" w:hAnsi="Palatino Linotype"/>
          <w:sz w:val="22"/>
          <w:szCs w:val="22"/>
        </w:rPr>
      </w:pPr>
    </w:p>
    <w:p w14:paraId="6F430781" w14:textId="33B64906" w:rsidR="00240A7F" w:rsidRPr="00035FD6" w:rsidRDefault="00240A7F" w:rsidP="00240A7F">
      <w:pPr>
        <w:spacing w:line="276" w:lineRule="auto"/>
        <w:jc w:val="both"/>
        <w:rPr>
          <w:rFonts w:ascii="Palatino Linotype" w:hAnsi="Palatino Linotype"/>
          <w:sz w:val="22"/>
          <w:szCs w:val="22"/>
        </w:rPr>
      </w:pPr>
      <w:r w:rsidRPr="00035FD6">
        <w:rPr>
          <w:rFonts w:ascii="Palatino Linotype" w:hAnsi="Palatino Linotype"/>
          <w:sz w:val="22"/>
          <w:szCs w:val="22"/>
        </w:rPr>
        <w:t>This agenda is subject to change after official notification. All times are approximate. The meeting may be extended depending upon the circumstances. The meeting will be held at the same time on the next Tuesday if the regularly scheduled Monday meeting has been canceled due to an emergency.</w:t>
      </w:r>
    </w:p>
    <w:p w14:paraId="7983C46A" w14:textId="77777777" w:rsidR="00240A7F" w:rsidRPr="00035FD6" w:rsidRDefault="00240A7F" w:rsidP="00240A7F">
      <w:pPr>
        <w:spacing w:line="276" w:lineRule="auto"/>
        <w:jc w:val="both"/>
        <w:rPr>
          <w:rFonts w:ascii="Palatino Linotype" w:hAnsi="Palatino Linotype"/>
          <w:sz w:val="22"/>
          <w:szCs w:val="22"/>
        </w:rPr>
      </w:pPr>
    </w:p>
    <w:p w14:paraId="4F130DB8" w14:textId="77777777" w:rsidR="00240A7F" w:rsidRPr="00035FD6" w:rsidRDefault="00240A7F" w:rsidP="00240A7F">
      <w:pPr>
        <w:spacing w:line="276" w:lineRule="auto"/>
        <w:jc w:val="both"/>
        <w:rPr>
          <w:rFonts w:ascii="Palatino Linotype" w:hAnsi="Palatino Linotype"/>
          <w:sz w:val="22"/>
          <w:szCs w:val="22"/>
        </w:rPr>
      </w:pPr>
      <w:r w:rsidRPr="00035FD6">
        <w:rPr>
          <w:rFonts w:ascii="Palatino Linotype" w:hAnsi="Palatino Linotype"/>
          <w:sz w:val="22"/>
          <w:szCs w:val="22"/>
        </w:rPr>
        <w:t>The Board of Commissioners for Boone County Indiana acknowledges its responsibility to comply with the American Disabilities Act of 1990.  In order to assist individuals with disabilities who require special services (i.e. sign interpretative services, alternate audio/visual devices, and amanuenses) for participation in or access to County sponsored public programs, services and or meetings, the county requests that individuals make request for these services forty-eight (48) hours ahead of the scheduled program, services and/or meeting.  To make arrangements, contact Max Mendenhall, Director of Capital Investments, at 765.483.5242 or mmendenhall@co.boone.in.us.</w:t>
      </w:r>
    </w:p>
    <w:p w14:paraId="29022563" w14:textId="77777777" w:rsidR="00240A7F" w:rsidRPr="00035FD6" w:rsidRDefault="00240A7F" w:rsidP="00240A7F">
      <w:pPr>
        <w:rPr>
          <w:rFonts w:ascii="Palatino Linotype" w:hAnsi="Palatino Linotype"/>
          <w:sz w:val="22"/>
          <w:szCs w:val="22"/>
        </w:rPr>
      </w:pPr>
    </w:p>
    <w:p w14:paraId="126A1878" w14:textId="77777777" w:rsidR="00240A7F" w:rsidRPr="00035FD6" w:rsidRDefault="00240A7F">
      <w:pPr>
        <w:rPr>
          <w:rFonts w:ascii="Palatino Linotype" w:hAnsi="Palatino Linotype"/>
          <w:sz w:val="22"/>
          <w:szCs w:val="22"/>
        </w:rPr>
      </w:pPr>
    </w:p>
    <w:sectPr w:rsidR="00240A7F" w:rsidRPr="00035FD6" w:rsidSect="00240A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05A"/>
    <w:multiLevelType w:val="hybridMultilevel"/>
    <w:tmpl w:val="F962E0BA"/>
    <w:lvl w:ilvl="0" w:tplc="0409000F">
      <w:start w:val="1"/>
      <w:numFmt w:val="decimal"/>
      <w:lvlText w:val="%1."/>
      <w:lvlJc w:val="left"/>
      <w:pPr>
        <w:ind w:left="360" w:hanging="360"/>
      </w:pPr>
      <w:rPr>
        <w:rFonts w:hint="default"/>
      </w:rPr>
    </w:lvl>
    <w:lvl w:ilvl="1" w:tplc="04090015">
      <w:start w:val="1"/>
      <w:numFmt w:val="upperLetter"/>
      <w:lvlText w:val="%2."/>
      <w:lvlJc w:val="left"/>
      <w:pPr>
        <w:ind w:left="810" w:hanging="360"/>
      </w:pPr>
    </w:lvl>
    <w:lvl w:ilvl="2" w:tplc="267CB7D4">
      <w:start w:val="1"/>
      <w:numFmt w:val="decimal"/>
      <w:lvlText w:val="%3."/>
      <w:lvlJc w:val="left"/>
      <w:pPr>
        <w:ind w:left="900" w:hanging="360"/>
      </w:pPr>
      <w:rPr>
        <w:i w:val="0"/>
        <w:iCs w:val="0"/>
      </w:rPr>
    </w:lvl>
    <w:lvl w:ilvl="3" w:tplc="57A8322A">
      <w:start w:val="1"/>
      <w:numFmt w:val="lowerRoman"/>
      <w:lvlText w:val="%4."/>
      <w:lvlJc w:val="left"/>
      <w:pPr>
        <w:ind w:left="2520" w:hanging="360"/>
      </w:pPr>
      <w:rPr>
        <w:rFonts w:ascii="Palatino Linotype" w:eastAsia="Times New Roman" w:hAnsi="Palatino Linotype" w:cs="Times New Roman"/>
      </w:rPr>
    </w:lvl>
    <w:lvl w:ilvl="4" w:tplc="EB666EB8">
      <w:numFmt w:val="bullet"/>
      <w:lvlText w:val="-"/>
      <w:lvlJc w:val="left"/>
      <w:pPr>
        <w:ind w:left="3240" w:hanging="360"/>
      </w:pPr>
      <w:rPr>
        <w:rFonts w:ascii="Palatino Linotype" w:eastAsia="Times New Roman" w:hAnsi="Palatino Linotype" w:cs="Times New Roman" w:hint="default"/>
      </w:rPr>
    </w:lvl>
    <w:lvl w:ilvl="5" w:tplc="0409001B">
      <w:start w:val="1"/>
      <w:numFmt w:val="lowerRoman"/>
      <w:lvlText w:val="%6."/>
      <w:lvlJc w:val="right"/>
      <w:pPr>
        <w:ind w:left="3960" w:hanging="180"/>
      </w:pPr>
    </w:lvl>
    <w:lvl w:ilvl="6" w:tplc="EA12612A">
      <w:start w:val="2"/>
      <w:numFmt w:val="lowerLetter"/>
      <w:lvlText w:val="%7."/>
      <w:lvlJc w:val="left"/>
      <w:pPr>
        <w:ind w:left="4680" w:hanging="360"/>
      </w:pPr>
      <w:rPr>
        <w:rFonts w:hint="default"/>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38272B7"/>
    <w:multiLevelType w:val="hybridMultilevel"/>
    <w:tmpl w:val="4CDAA706"/>
    <w:lvl w:ilvl="0" w:tplc="04090015">
      <w:start w:val="1"/>
      <w:numFmt w:val="upperLetter"/>
      <w:lvlText w:val="%1."/>
      <w:lvlJc w:val="left"/>
      <w:pPr>
        <w:ind w:left="360" w:hanging="360"/>
      </w:pPr>
      <w:rPr>
        <w:rFonts w:hint="default"/>
      </w:rPr>
    </w:lvl>
    <w:lvl w:ilvl="1" w:tplc="FFFFFFFF">
      <w:start w:val="1"/>
      <w:numFmt w:val="upperLetter"/>
      <w:lvlText w:val="%2."/>
      <w:lvlJc w:val="left"/>
      <w:pPr>
        <w:ind w:left="720" w:hanging="360"/>
      </w:pPr>
    </w:lvl>
    <w:lvl w:ilvl="2" w:tplc="FFFFFFFF">
      <w:start w:val="14"/>
      <w:numFmt w:val="bullet"/>
      <w:lvlText w:val=""/>
      <w:lvlJc w:val="left"/>
      <w:pPr>
        <w:ind w:left="1980" w:hanging="360"/>
      </w:pPr>
      <w:rPr>
        <w:rFonts w:ascii="Symbol" w:eastAsia="Times New Roman" w:hAnsi="Symbol"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25280554">
    <w:abstractNumId w:val="0"/>
  </w:num>
  <w:num w:numId="2" w16cid:durableId="1727752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A7F"/>
    <w:rsid w:val="00035FD6"/>
    <w:rsid w:val="0016735E"/>
    <w:rsid w:val="001C12D7"/>
    <w:rsid w:val="00240A7F"/>
    <w:rsid w:val="002847D0"/>
    <w:rsid w:val="002B1948"/>
    <w:rsid w:val="002C6758"/>
    <w:rsid w:val="002E04BE"/>
    <w:rsid w:val="002F477E"/>
    <w:rsid w:val="003409E7"/>
    <w:rsid w:val="00376505"/>
    <w:rsid w:val="003D3C05"/>
    <w:rsid w:val="0045137E"/>
    <w:rsid w:val="004F6DC0"/>
    <w:rsid w:val="0064230B"/>
    <w:rsid w:val="006A0DB8"/>
    <w:rsid w:val="006F7D47"/>
    <w:rsid w:val="00794B05"/>
    <w:rsid w:val="007A34A8"/>
    <w:rsid w:val="007B673A"/>
    <w:rsid w:val="007C718A"/>
    <w:rsid w:val="00840735"/>
    <w:rsid w:val="00860BEF"/>
    <w:rsid w:val="00876B93"/>
    <w:rsid w:val="008E72BD"/>
    <w:rsid w:val="00922C18"/>
    <w:rsid w:val="009E7E44"/>
    <w:rsid w:val="00A167D5"/>
    <w:rsid w:val="00B1602B"/>
    <w:rsid w:val="00B46ADE"/>
    <w:rsid w:val="00D3712C"/>
    <w:rsid w:val="00D41838"/>
    <w:rsid w:val="00D92664"/>
    <w:rsid w:val="00DE0278"/>
    <w:rsid w:val="00E32957"/>
    <w:rsid w:val="00F468CF"/>
    <w:rsid w:val="00FC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76752"/>
  <w15:chartTrackingRefBased/>
  <w15:docId w15:val="{6D44030A-F863-44FD-B75F-CB0C0B13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A7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240A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A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40A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A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A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A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A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A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A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0A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A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40A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A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A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A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A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A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A7F"/>
    <w:rPr>
      <w:rFonts w:eastAsiaTheme="majorEastAsia" w:cstheme="majorBidi"/>
      <w:color w:val="272727" w:themeColor="text1" w:themeTint="D8"/>
    </w:rPr>
  </w:style>
  <w:style w:type="paragraph" w:styleId="Title">
    <w:name w:val="Title"/>
    <w:basedOn w:val="Normal"/>
    <w:next w:val="Normal"/>
    <w:link w:val="TitleChar"/>
    <w:uiPriority w:val="10"/>
    <w:qFormat/>
    <w:rsid w:val="00240A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A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A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A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A7F"/>
    <w:pPr>
      <w:spacing w:before="160"/>
      <w:jc w:val="center"/>
    </w:pPr>
    <w:rPr>
      <w:i/>
      <w:iCs/>
      <w:color w:val="404040" w:themeColor="text1" w:themeTint="BF"/>
    </w:rPr>
  </w:style>
  <w:style w:type="character" w:customStyle="1" w:styleId="QuoteChar">
    <w:name w:val="Quote Char"/>
    <w:basedOn w:val="DefaultParagraphFont"/>
    <w:link w:val="Quote"/>
    <w:uiPriority w:val="29"/>
    <w:rsid w:val="00240A7F"/>
    <w:rPr>
      <w:i/>
      <w:iCs/>
      <w:color w:val="404040" w:themeColor="text1" w:themeTint="BF"/>
    </w:rPr>
  </w:style>
  <w:style w:type="paragraph" w:styleId="ListParagraph">
    <w:name w:val="List Paragraph"/>
    <w:basedOn w:val="Normal"/>
    <w:uiPriority w:val="34"/>
    <w:qFormat/>
    <w:rsid w:val="00240A7F"/>
    <w:pPr>
      <w:ind w:left="720"/>
      <w:contextualSpacing/>
    </w:pPr>
  </w:style>
  <w:style w:type="character" w:styleId="IntenseEmphasis">
    <w:name w:val="Intense Emphasis"/>
    <w:basedOn w:val="DefaultParagraphFont"/>
    <w:uiPriority w:val="21"/>
    <w:qFormat/>
    <w:rsid w:val="00240A7F"/>
    <w:rPr>
      <w:i/>
      <w:iCs/>
      <w:color w:val="0F4761" w:themeColor="accent1" w:themeShade="BF"/>
    </w:rPr>
  </w:style>
  <w:style w:type="paragraph" w:styleId="IntenseQuote">
    <w:name w:val="Intense Quote"/>
    <w:basedOn w:val="Normal"/>
    <w:next w:val="Normal"/>
    <w:link w:val="IntenseQuoteChar"/>
    <w:uiPriority w:val="30"/>
    <w:qFormat/>
    <w:rsid w:val="00240A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A7F"/>
    <w:rPr>
      <w:i/>
      <w:iCs/>
      <w:color w:val="0F4761" w:themeColor="accent1" w:themeShade="BF"/>
    </w:rPr>
  </w:style>
  <w:style w:type="character" w:styleId="IntenseReference">
    <w:name w:val="Intense Reference"/>
    <w:basedOn w:val="DefaultParagraphFont"/>
    <w:uiPriority w:val="32"/>
    <w:qFormat/>
    <w:rsid w:val="00240A7F"/>
    <w:rPr>
      <w:b/>
      <w:bCs/>
      <w:smallCaps/>
      <w:color w:val="0F4761" w:themeColor="accent1" w:themeShade="BF"/>
      <w:spacing w:val="5"/>
    </w:rPr>
  </w:style>
  <w:style w:type="paragraph" w:customStyle="1" w:styleId="Default">
    <w:name w:val="Default"/>
    <w:rsid w:val="00240A7F"/>
    <w:pPr>
      <w:autoSpaceDE w:val="0"/>
      <w:autoSpaceDN w:val="0"/>
      <w:adjustRightInd w:val="0"/>
      <w:spacing w:after="0" w:line="240" w:lineRule="auto"/>
    </w:pPr>
    <w:rPr>
      <w:rFonts w:ascii="Palatino Linotype" w:hAnsi="Palatino Linotype" w:cs="Palatino Linotype"/>
      <w:color w:val="000000"/>
      <w:kern w:val="0"/>
    </w:rPr>
  </w:style>
  <w:style w:type="character" w:styleId="Hyperlink">
    <w:name w:val="Hyperlink"/>
    <w:basedOn w:val="DefaultParagraphFont"/>
    <w:uiPriority w:val="99"/>
    <w:unhideWhenUsed/>
    <w:rsid w:val="009E7E44"/>
    <w:rPr>
      <w:color w:val="467886" w:themeColor="hyperlink"/>
      <w:u w:val="single"/>
    </w:rPr>
  </w:style>
  <w:style w:type="character" w:styleId="UnresolvedMention">
    <w:name w:val="Unresolved Mention"/>
    <w:basedOn w:val="DefaultParagraphFont"/>
    <w:uiPriority w:val="99"/>
    <w:semiHidden/>
    <w:unhideWhenUsed/>
    <w:rsid w:val="009E7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necounty.in.gov/wp-content/uploads/2026/09/4A.-Revised-HMA-Letter-of-Funding-Commitment-2027-Call-1.pdf" TargetMode="External"/><Relationship Id="rId13" Type="http://schemas.openxmlformats.org/officeDocument/2006/relationships/hyperlink" Target="https://boonecounty.in.gov/wp-content/uploads/2026/09/6A2.-Outside-legal-services-agreement.docx" TargetMode="External"/><Relationship Id="rId18" Type="http://schemas.openxmlformats.org/officeDocument/2006/relationships/hyperlink" Target="https://boonecounty.in.gov/wp-content/uploads/2026/09/6G.-Taft.Boone-County-Engagement-Letter.pdf" TargetMode="External"/><Relationship Id="rId26" Type="http://schemas.openxmlformats.org/officeDocument/2006/relationships/hyperlink" Target="https://boonecounty.in.gov/wp-content/uploads/2026/09/6T.-2026-08-28-SC018-Hydraulic-USI-Conuslting-Task-Order-2026-3702.pdf" TargetMode="External"/><Relationship Id="rId3" Type="http://schemas.openxmlformats.org/officeDocument/2006/relationships/settings" Target="settings.xml"/><Relationship Id="rId21" Type="http://schemas.openxmlformats.org/officeDocument/2006/relationships/hyperlink" Target="https://boonecounty.in.gov/wp-content/uploads/2026/09/6K.-2026-11-Liquid-Road-Change-Order-No.-1.pdf" TargetMode="External"/><Relationship Id="rId7" Type="http://schemas.openxmlformats.org/officeDocument/2006/relationships/hyperlink" Target="https://boonecounty.in.gov/wp-content/uploads/2026/09/4A.-Revised-Bridge-135-Funding-Committment-Letter.pdf" TargetMode="External"/><Relationship Id="rId12" Type="http://schemas.openxmlformats.org/officeDocument/2006/relationships/hyperlink" Target="https://boonecounty.in.gov/wp-content/uploads/2026/09/5A.-Ordinance-2026-09.Ordinance-to-amend-and-change-tourism-commission.pdf" TargetMode="External"/><Relationship Id="rId17" Type="http://schemas.openxmlformats.org/officeDocument/2006/relationships/hyperlink" Target="https://boonecounty.in.gov/wp-content/uploads/2026/09/6F.-Kroger-Gardis-Regas-engagement-letter.pdf" TargetMode="External"/><Relationship Id="rId25" Type="http://schemas.openxmlformats.org/officeDocument/2006/relationships/hyperlink" Target="https://boonecounty.in.gov/wp-content/uploads/2026/09/6S.-Task-83-Small-Structure-Replacement-BOT-CL-028-CE-40-WO-014-UN-022-and-SC-019.pdf" TargetMode="External"/><Relationship Id="rId2" Type="http://schemas.openxmlformats.org/officeDocument/2006/relationships/styles" Target="styles.xml"/><Relationship Id="rId16" Type="http://schemas.openxmlformats.org/officeDocument/2006/relationships/hyperlink" Target="https://boonecounty.in.gov/wp-content/uploads/2026/09/6D.-2026-10.Boone-County-Stormwater-Ordinance.docx" TargetMode="External"/><Relationship Id="rId20" Type="http://schemas.openxmlformats.org/officeDocument/2006/relationships/hyperlink" Target="https://boonecounty.in.gov/wp-content/uploads/2026/09/6J.-West-Side-Tractor-2027-John-Deere-724-P-4WD-Loader.pdf" TargetMode="External"/><Relationship Id="rId29" Type="http://schemas.openxmlformats.org/officeDocument/2006/relationships/hyperlink" Target="https://boonecounty.in.gov/wp-content/uploads/2026/09/6Y.-Task-Order-No.-8-Spectrum-in-Stonegate-Permit-No.-202610085.pdf" TargetMode="External"/><Relationship Id="rId1" Type="http://schemas.openxmlformats.org/officeDocument/2006/relationships/numbering" Target="numbering.xml"/><Relationship Id="rId6" Type="http://schemas.openxmlformats.org/officeDocument/2006/relationships/hyperlink" Target="https://boonecounty.in.gov/wp-content/uploads/2026/09/3.-8.17.2026-Commissioners-Meeting-minutes.pdf" TargetMode="External"/><Relationship Id="rId11" Type="http://schemas.openxmlformats.org/officeDocument/2006/relationships/hyperlink" Target="https://boonecounty.in.gov/wp-content/uploads/2026/09/4B.-INDOT-375-S_975-E-RAB-Federal-Aid-Contract-Fully-Executed.pdf" TargetMode="External"/><Relationship Id="rId24" Type="http://schemas.openxmlformats.org/officeDocument/2006/relationships/hyperlink" Target="https://boonecounty.in.gov/wp-content/uploads/2026/09/6N.-2026-05-RejuvTec-Change-Order-No.-1.pdf" TargetMode="External"/><Relationship Id="rId32" Type="http://schemas.openxmlformats.org/officeDocument/2006/relationships/theme" Target="theme/theme1.xml"/><Relationship Id="rId5" Type="http://schemas.openxmlformats.org/officeDocument/2006/relationships/hyperlink" Target="https://zoom.us/j/4874385613" TargetMode="External"/><Relationship Id="rId15" Type="http://schemas.openxmlformats.org/officeDocument/2006/relationships/hyperlink" Target="https://boonecounty.in.gov/wp-content/uploads/2026/09/6C2.-Health-Dept.-Vital-Records-job-description.docx" TargetMode="External"/><Relationship Id="rId23" Type="http://schemas.openxmlformats.org/officeDocument/2006/relationships/hyperlink" Target="https://boonecounty.in.gov/wp-content/uploads/2026/09/6M.-2026-03-Microsurfacing-Change-Order-No.-1.pdf" TargetMode="External"/><Relationship Id="rId28" Type="http://schemas.openxmlformats.org/officeDocument/2006/relationships/hyperlink" Target="https://boonecounty.in.gov/wp-content/uploads/2026/09/6X.-Task-Order-No.-7-CEG-Project-G-Permit-No.-202610079.pdf" TargetMode="External"/><Relationship Id="rId10" Type="http://schemas.openxmlformats.org/officeDocument/2006/relationships/hyperlink" Target="https://boonecounty.in.gov/wp-content/uploads/2026/09/4A.-Revised-WO-011-Letter-of-Funding-Committment-50_50.pdf" TargetMode="External"/><Relationship Id="rId19" Type="http://schemas.openxmlformats.org/officeDocument/2006/relationships/hyperlink" Target="https://boonecounty.in.gov/wp-content/uploads/2026/09/6H.-AAA-Roofing-Co.-Inc-Quote-for-Prosecutors-Building.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oonecounty.in.gov/wp-content/uploads/2026/09/4A.-Revised-Letter-of-Funding-50_50.pdf" TargetMode="External"/><Relationship Id="rId14" Type="http://schemas.openxmlformats.org/officeDocument/2006/relationships/hyperlink" Target="https://boonecounty.in.gov/wp-content/uploads/2026/09/6C1.-Health-Dept.-Admin.-Asst-Imm.Coordinator-job-description.docx" TargetMode="External"/><Relationship Id="rId22" Type="http://schemas.openxmlformats.org/officeDocument/2006/relationships/hyperlink" Target="https://boonecounty.in.gov/wp-content/uploads/2026/09/6L.-2026-11-Liquid-Road-Change-Order-No.-2.pdf" TargetMode="External"/><Relationship Id="rId27" Type="http://schemas.openxmlformats.org/officeDocument/2006/relationships/hyperlink" Target="https://boonecounty.in.gov/wp-content/uploads/2026/09/6W.-Task-Order-1-Lochmueller-Bridge-133-Funding-App.pdf" TargetMode="External"/><Relationship Id="rId30" Type="http://schemas.openxmlformats.org/officeDocument/2006/relationships/hyperlink" Target="https://boonecounty.in.gov/wp-content/uploads/2026/09/6Z.-Task-84-Boone-County-TDS-EACAM-Phase-I-Whitestown-CR-300-S-500-E-and-450-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Copeland</dc:creator>
  <cp:keywords/>
  <dc:description/>
  <cp:lastModifiedBy>Sean Horan</cp:lastModifiedBy>
  <cp:revision>5</cp:revision>
  <cp:lastPrinted>2026-09-04T15:15:00Z</cp:lastPrinted>
  <dcterms:created xsi:type="dcterms:W3CDTF">2026-09-04T16:03:00Z</dcterms:created>
  <dcterms:modified xsi:type="dcterms:W3CDTF">2026-09-04T16:28:00Z</dcterms:modified>
</cp:coreProperties>
</file>