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32D1AF" w14:textId="77777777" w:rsidR="00F475AC" w:rsidRPr="00D51A25" w:rsidRDefault="00F475AC" w:rsidP="00F475AC">
      <w:pPr>
        <w:pStyle w:val="Heading1"/>
        <w:jc w:val="center"/>
        <w:rPr>
          <w:rFonts w:ascii="Palatino Linotype" w:hAnsi="Palatino Linotype"/>
          <w:b/>
          <w:bCs/>
        </w:rPr>
      </w:pPr>
      <w:r w:rsidRPr="00D51A25">
        <w:rPr>
          <w:rFonts w:ascii="Palatino Linotype" w:hAnsi="Palatino Linotype"/>
          <w:b/>
          <w:bCs/>
        </w:rPr>
        <w:t>BOONE COUNTY BOARD OF COMMISSIONERS</w:t>
      </w:r>
    </w:p>
    <w:p w14:paraId="13A2D5C8" w14:textId="77777777" w:rsidR="00F475AC" w:rsidRPr="00D51A25" w:rsidRDefault="00F475AC" w:rsidP="00F475AC">
      <w:pPr>
        <w:jc w:val="center"/>
        <w:rPr>
          <w:rFonts w:ascii="Palatino Linotype" w:hAnsi="Palatino Linotype"/>
          <w:sz w:val="22"/>
          <w:szCs w:val="22"/>
        </w:rPr>
      </w:pPr>
      <w:r w:rsidRPr="00D51A25">
        <w:rPr>
          <w:rFonts w:ascii="Palatino Linotype" w:hAnsi="Palatino Linotype"/>
          <w:sz w:val="22"/>
          <w:szCs w:val="22"/>
        </w:rPr>
        <w:t>Tim Beyer, President (Jan. 1, 2023 – Dec. 31, 2026); Scott Pell, Vice President (Jan. 1, 2025 – Dec. 31, 2028); Donnie Lawson, Member (Jan. 1, 2025 – Dec. 31, 2028)</w:t>
      </w:r>
    </w:p>
    <w:p w14:paraId="68F01DC4" w14:textId="7517E845" w:rsidR="00F475AC" w:rsidRPr="00D51A25" w:rsidRDefault="00F475AC" w:rsidP="00F475AC">
      <w:pPr>
        <w:pStyle w:val="Heading3"/>
        <w:jc w:val="center"/>
        <w:rPr>
          <w:rFonts w:ascii="Palatino Linotype" w:hAnsi="Palatino Linotype"/>
          <w:sz w:val="32"/>
          <w:szCs w:val="32"/>
        </w:rPr>
      </w:pPr>
      <w:r w:rsidRPr="00D51A25">
        <w:rPr>
          <w:rFonts w:ascii="Palatino Linotype" w:hAnsi="Palatino Linotype"/>
          <w:sz w:val="32"/>
          <w:szCs w:val="32"/>
        </w:rPr>
        <w:t xml:space="preserve">Meeting Agenda for </w:t>
      </w:r>
      <w:r>
        <w:rPr>
          <w:rFonts w:ascii="Palatino Linotype" w:hAnsi="Palatino Linotype"/>
          <w:sz w:val="32"/>
          <w:szCs w:val="32"/>
        </w:rPr>
        <w:t>August 17</w:t>
      </w:r>
      <w:r w:rsidRPr="00D51A25">
        <w:rPr>
          <w:rFonts w:ascii="Palatino Linotype" w:hAnsi="Palatino Linotype"/>
          <w:sz w:val="32"/>
          <w:szCs w:val="32"/>
        </w:rPr>
        <w:t xml:space="preserve">, 2026 at </w:t>
      </w:r>
      <w:r>
        <w:rPr>
          <w:rFonts w:ascii="Palatino Linotype" w:hAnsi="Palatino Linotype"/>
          <w:sz w:val="32"/>
          <w:szCs w:val="32"/>
        </w:rPr>
        <w:t>9</w:t>
      </w:r>
      <w:r w:rsidRPr="00D51A25">
        <w:rPr>
          <w:rFonts w:ascii="Palatino Linotype" w:hAnsi="Palatino Linotype"/>
          <w:sz w:val="32"/>
          <w:szCs w:val="32"/>
        </w:rPr>
        <w:t xml:space="preserve">:00 </w:t>
      </w:r>
      <w:r>
        <w:rPr>
          <w:rFonts w:ascii="Palatino Linotype" w:hAnsi="Palatino Linotype"/>
          <w:sz w:val="32"/>
          <w:szCs w:val="32"/>
        </w:rPr>
        <w:t>A</w:t>
      </w:r>
      <w:r w:rsidRPr="00D51A25">
        <w:rPr>
          <w:rFonts w:ascii="Palatino Linotype" w:hAnsi="Palatino Linotype"/>
          <w:sz w:val="32"/>
          <w:szCs w:val="32"/>
        </w:rPr>
        <w:t>M</w:t>
      </w:r>
    </w:p>
    <w:p w14:paraId="5EB2C650" w14:textId="77777777" w:rsidR="00F475AC" w:rsidRPr="00D51A25" w:rsidRDefault="00F475AC" w:rsidP="00F475AC">
      <w:pPr>
        <w:rPr>
          <w:rFonts w:ascii="Palatino Linotype" w:hAnsi="Palatino Linotype"/>
          <w:sz w:val="22"/>
          <w:szCs w:val="22"/>
        </w:rPr>
      </w:pPr>
    </w:p>
    <w:p w14:paraId="0B6ECA4D" w14:textId="77777777" w:rsidR="00F475AC" w:rsidRPr="00D51A25" w:rsidRDefault="00F475AC" w:rsidP="00F475AC">
      <w:pPr>
        <w:jc w:val="center"/>
        <w:rPr>
          <w:rFonts w:ascii="Palatino Linotype" w:hAnsi="Palatino Linotype"/>
          <w:b/>
          <w:bCs/>
          <w:sz w:val="22"/>
          <w:szCs w:val="22"/>
        </w:rPr>
      </w:pPr>
      <w:r w:rsidRPr="00D51A25">
        <w:rPr>
          <w:rFonts w:ascii="Palatino Linotype" w:hAnsi="Palatino Linotype"/>
          <w:b/>
          <w:bCs/>
          <w:sz w:val="22"/>
          <w:szCs w:val="22"/>
        </w:rPr>
        <w:t xml:space="preserve">Connie Lamar Meeting Room </w:t>
      </w:r>
    </w:p>
    <w:p w14:paraId="34539A48" w14:textId="77777777" w:rsidR="00F475AC" w:rsidRPr="00D51A25" w:rsidRDefault="00F475AC" w:rsidP="00F475AC">
      <w:pPr>
        <w:jc w:val="center"/>
        <w:rPr>
          <w:rFonts w:ascii="Palatino Linotype" w:hAnsi="Palatino Linotype"/>
          <w:sz w:val="22"/>
          <w:szCs w:val="22"/>
        </w:rPr>
      </w:pPr>
      <w:r w:rsidRPr="00D51A25">
        <w:rPr>
          <w:rFonts w:ascii="Palatino Linotype" w:hAnsi="Palatino Linotype"/>
          <w:sz w:val="22"/>
          <w:szCs w:val="22"/>
        </w:rPr>
        <w:t>Boone County Annex Building</w:t>
      </w:r>
    </w:p>
    <w:p w14:paraId="06527960" w14:textId="77777777" w:rsidR="00F475AC" w:rsidRPr="00D51A25" w:rsidRDefault="00F475AC" w:rsidP="00F475AC">
      <w:pPr>
        <w:jc w:val="center"/>
        <w:rPr>
          <w:rFonts w:ascii="Palatino Linotype" w:hAnsi="Palatino Linotype"/>
          <w:sz w:val="22"/>
          <w:szCs w:val="22"/>
        </w:rPr>
      </w:pPr>
      <w:r w:rsidRPr="00D51A25">
        <w:rPr>
          <w:rFonts w:ascii="Palatino Linotype" w:hAnsi="Palatino Linotype"/>
          <w:sz w:val="22"/>
          <w:szCs w:val="22"/>
        </w:rPr>
        <w:t>116 W. Washington St., Room 105</w:t>
      </w:r>
    </w:p>
    <w:p w14:paraId="25071AB7" w14:textId="77777777" w:rsidR="00F475AC" w:rsidRPr="00D51A25" w:rsidRDefault="00F475AC" w:rsidP="00F475AC">
      <w:pPr>
        <w:jc w:val="center"/>
        <w:rPr>
          <w:rFonts w:ascii="Palatino Linotype" w:hAnsi="Palatino Linotype"/>
          <w:sz w:val="22"/>
          <w:szCs w:val="22"/>
        </w:rPr>
      </w:pPr>
      <w:r w:rsidRPr="00D51A25">
        <w:rPr>
          <w:rFonts w:ascii="Palatino Linotype" w:hAnsi="Palatino Linotype"/>
          <w:sz w:val="22"/>
          <w:szCs w:val="22"/>
        </w:rPr>
        <w:t>Lebanon, Indiana 46052</w:t>
      </w:r>
    </w:p>
    <w:p w14:paraId="1C9892DC" w14:textId="77777777" w:rsidR="00F475AC" w:rsidRPr="00D51A25" w:rsidRDefault="00F475AC" w:rsidP="00F475AC">
      <w:pPr>
        <w:spacing w:before="275"/>
        <w:ind w:left="140"/>
        <w:rPr>
          <w:rFonts w:ascii="Palatino Linotype" w:hAnsi="Palatino Linotype"/>
          <w:sz w:val="22"/>
          <w:szCs w:val="22"/>
        </w:rPr>
      </w:pPr>
      <w:r w:rsidRPr="00D51A25">
        <w:rPr>
          <w:rFonts w:ascii="Palatino Linotype" w:hAnsi="Palatino Linotype"/>
          <w:b/>
          <w:sz w:val="22"/>
          <w:szCs w:val="22"/>
        </w:rPr>
        <w:t>ZOOM</w:t>
      </w:r>
      <w:r w:rsidRPr="00D51A25">
        <w:rPr>
          <w:rFonts w:ascii="Palatino Linotype" w:hAnsi="Palatino Linotype"/>
          <w:b/>
          <w:spacing w:val="-1"/>
          <w:sz w:val="22"/>
          <w:szCs w:val="22"/>
        </w:rPr>
        <w:t xml:space="preserve"> </w:t>
      </w:r>
      <w:r w:rsidRPr="00D51A25">
        <w:rPr>
          <w:rFonts w:ascii="Palatino Linotype" w:hAnsi="Palatino Linotype"/>
          <w:b/>
          <w:sz w:val="22"/>
          <w:szCs w:val="22"/>
        </w:rPr>
        <w:t xml:space="preserve">LINK- </w:t>
      </w:r>
      <w:hyperlink r:id="rId5">
        <w:r w:rsidRPr="00D51A25">
          <w:rPr>
            <w:rFonts w:ascii="Palatino Linotype" w:hAnsi="Palatino Linotype"/>
            <w:color w:val="0000FF"/>
            <w:spacing w:val="-2"/>
            <w:sz w:val="22"/>
            <w:szCs w:val="22"/>
            <w:u w:val="single" w:color="0000FF"/>
          </w:rPr>
          <w:t>https://zoom.us/j/4874385613</w:t>
        </w:r>
      </w:hyperlink>
    </w:p>
    <w:p w14:paraId="2446B420" w14:textId="77777777" w:rsidR="00F475AC" w:rsidRPr="00D51A25" w:rsidRDefault="00F475AC" w:rsidP="00F475AC">
      <w:pPr>
        <w:ind w:left="140"/>
        <w:rPr>
          <w:rFonts w:ascii="Palatino Linotype" w:hAnsi="Palatino Linotype"/>
          <w:b/>
          <w:sz w:val="22"/>
          <w:szCs w:val="22"/>
        </w:rPr>
      </w:pPr>
      <w:r w:rsidRPr="00D51A25">
        <w:rPr>
          <w:rFonts w:ascii="Palatino Linotype" w:hAnsi="Palatino Linotype"/>
          <w:b/>
          <w:color w:val="FF0000"/>
          <w:sz w:val="22"/>
          <w:szCs w:val="22"/>
        </w:rPr>
        <w:t>Please ensure your audio is muted during the call unless you are presenting an agenda item or speaking during the public comment period.</w:t>
      </w:r>
    </w:p>
    <w:p w14:paraId="174FB4CB" w14:textId="77777777" w:rsidR="005A0382" w:rsidRPr="00811B38" w:rsidRDefault="005A0382" w:rsidP="005A0382">
      <w:pPr>
        <w:pBdr>
          <w:bottom w:val="single" w:sz="4" w:space="1" w:color="auto"/>
        </w:pBdr>
        <w:rPr>
          <w:rFonts w:ascii="Palatino Linotype" w:hAnsi="Palatino Linotype"/>
          <w:b/>
          <w:bCs/>
          <w:sz w:val="22"/>
          <w:szCs w:val="22"/>
        </w:rPr>
      </w:pPr>
    </w:p>
    <w:p w14:paraId="67D792F4" w14:textId="77777777" w:rsidR="005A0382" w:rsidRPr="00811B38" w:rsidRDefault="005A0382" w:rsidP="005A0382">
      <w:pPr>
        <w:spacing w:line="276" w:lineRule="auto"/>
        <w:jc w:val="center"/>
        <w:rPr>
          <w:rFonts w:ascii="Palatino Linotype" w:hAnsi="Palatino Linotype"/>
          <w:sz w:val="22"/>
          <w:szCs w:val="22"/>
        </w:rPr>
      </w:pPr>
    </w:p>
    <w:p w14:paraId="542D9838" w14:textId="77777777" w:rsidR="005A0382" w:rsidRPr="00811B38" w:rsidRDefault="005A0382" w:rsidP="005A0382">
      <w:pPr>
        <w:pStyle w:val="ListParagraph"/>
        <w:numPr>
          <w:ilvl w:val="0"/>
          <w:numId w:val="1"/>
        </w:numPr>
        <w:rPr>
          <w:rFonts w:ascii="Palatino Linotype" w:hAnsi="Palatino Linotype"/>
          <w:sz w:val="22"/>
          <w:szCs w:val="22"/>
        </w:rPr>
      </w:pPr>
      <w:r w:rsidRPr="00811B38">
        <w:rPr>
          <w:rFonts w:ascii="Palatino Linotype" w:hAnsi="Palatino Linotype"/>
          <w:sz w:val="22"/>
          <w:szCs w:val="22"/>
        </w:rPr>
        <w:t xml:space="preserve">Call Commissioners’ Meeting to Order  </w:t>
      </w:r>
    </w:p>
    <w:p w14:paraId="743586AA" w14:textId="77777777" w:rsidR="005A0382" w:rsidRPr="00811B38" w:rsidRDefault="005A0382" w:rsidP="005A0382">
      <w:pPr>
        <w:pStyle w:val="ListParagraph"/>
        <w:numPr>
          <w:ilvl w:val="0"/>
          <w:numId w:val="1"/>
        </w:numPr>
        <w:rPr>
          <w:rFonts w:ascii="Palatino Linotype" w:hAnsi="Palatino Linotype"/>
          <w:sz w:val="22"/>
          <w:szCs w:val="22"/>
        </w:rPr>
      </w:pPr>
      <w:r w:rsidRPr="00811B38">
        <w:rPr>
          <w:rFonts w:ascii="Palatino Linotype" w:hAnsi="Palatino Linotype"/>
          <w:sz w:val="22"/>
          <w:szCs w:val="22"/>
        </w:rPr>
        <w:t>Roll Call and Pledge of Allegiance</w:t>
      </w:r>
    </w:p>
    <w:p w14:paraId="447C1E4B" w14:textId="4FD8246C" w:rsidR="005A0382" w:rsidRPr="00811B38" w:rsidRDefault="005A0382" w:rsidP="005A0382">
      <w:pPr>
        <w:pStyle w:val="ListParagraph"/>
        <w:numPr>
          <w:ilvl w:val="0"/>
          <w:numId w:val="1"/>
        </w:numPr>
        <w:rPr>
          <w:rFonts w:ascii="Palatino Linotype" w:hAnsi="Palatino Linotype"/>
          <w:sz w:val="22"/>
          <w:szCs w:val="22"/>
        </w:rPr>
      </w:pPr>
      <w:bookmarkStart w:id="0" w:name="_Hlk191553300"/>
      <w:r w:rsidRPr="00811B38">
        <w:rPr>
          <w:rFonts w:ascii="Palatino Linotype" w:hAnsi="Palatino Linotype"/>
          <w:sz w:val="22"/>
          <w:szCs w:val="22"/>
        </w:rPr>
        <w:t xml:space="preserve">Approval of Minutes from </w:t>
      </w:r>
      <w:bookmarkEnd w:id="0"/>
      <w:r w:rsidRPr="00811B38">
        <w:rPr>
          <w:rFonts w:ascii="Palatino Linotype" w:hAnsi="Palatino Linotype"/>
          <w:sz w:val="22"/>
          <w:szCs w:val="22"/>
        </w:rPr>
        <w:t xml:space="preserve">meetings on </w:t>
      </w:r>
      <w:hyperlink r:id="rId6" w:history="1">
        <w:r w:rsidRPr="003C0405">
          <w:rPr>
            <w:rStyle w:val="Hyperlink"/>
            <w:rFonts w:ascii="Palatino Linotype" w:hAnsi="Palatino Linotype"/>
            <w:sz w:val="22"/>
            <w:szCs w:val="22"/>
          </w:rPr>
          <w:t>August 3</w:t>
        </w:r>
      </w:hyperlink>
      <w:r w:rsidRPr="00514B01">
        <w:rPr>
          <w:rFonts w:ascii="Palatino Linotype" w:hAnsi="Palatino Linotype"/>
          <w:sz w:val="22"/>
          <w:szCs w:val="22"/>
        </w:rPr>
        <w:t xml:space="preserve"> and </w:t>
      </w:r>
      <w:hyperlink r:id="rId7" w:history="1">
        <w:r w:rsidRPr="003C0405">
          <w:rPr>
            <w:rStyle w:val="Hyperlink"/>
            <w:rFonts w:ascii="Palatino Linotype" w:hAnsi="Palatino Linotype"/>
            <w:sz w:val="22"/>
            <w:szCs w:val="22"/>
          </w:rPr>
          <w:t>August 6</w:t>
        </w:r>
      </w:hyperlink>
      <w:r w:rsidRPr="00514B01">
        <w:rPr>
          <w:rFonts w:ascii="Palatino Linotype" w:hAnsi="Palatino Linotype"/>
          <w:sz w:val="22"/>
          <w:szCs w:val="22"/>
        </w:rPr>
        <w:t>, 2026</w:t>
      </w:r>
    </w:p>
    <w:p w14:paraId="2293938E" w14:textId="4047CAD7" w:rsidR="005A0382" w:rsidRPr="00811B38" w:rsidRDefault="005A0382" w:rsidP="005A0382">
      <w:pPr>
        <w:rPr>
          <w:rFonts w:ascii="Palatino Linotype" w:hAnsi="Palatino Linotype" w:cs="Arial"/>
          <w:sz w:val="22"/>
          <w:szCs w:val="22"/>
        </w:rPr>
      </w:pPr>
      <w:bookmarkStart w:id="1" w:name="_Hlk191553379"/>
      <w:r w:rsidRPr="00811B38">
        <w:rPr>
          <w:rFonts w:ascii="Palatino Linotype" w:hAnsi="Palatino Linotype"/>
          <w:sz w:val="22"/>
          <w:szCs w:val="22"/>
        </w:rPr>
        <w:tab/>
      </w:r>
      <w:r w:rsidRPr="00811B38">
        <w:rPr>
          <w:rFonts w:ascii="Palatino Linotype" w:hAnsi="Palatino Linotype"/>
          <w:sz w:val="22"/>
          <w:szCs w:val="22"/>
        </w:rPr>
        <w:tab/>
      </w:r>
      <w:r w:rsidRPr="00811B38">
        <w:rPr>
          <w:rFonts w:ascii="Palatino Linotype" w:hAnsi="Palatino Linotype"/>
          <w:sz w:val="22"/>
          <w:szCs w:val="22"/>
        </w:rPr>
        <w:tab/>
      </w:r>
      <w:r w:rsidRPr="00811B38">
        <w:rPr>
          <w:rFonts w:ascii="Palatino Linotype" w:hAnsi="Palatino Linotype"/>
          <w:sz w:val="22"/>
          <w:szCs w:val="22"/>
        </w:rPr>
        <w:tab/>
      </w:r>
      <w:r w:rsidRPr="00811B38">
        <w:rPr>
          <w:rFonts w:ascii="Palatino Linotype" w:hAnsi="Palatino Linotype"/>
          <w:sz w:val="22"/>
          <w:szCs w:val="22"/>
        </w:rPr>
        <w:tab/>
      </w:r>
      <w:r w:rsidRPr="00811B38">
        <w:rPr>
          <w:rFonts w:ascii="Palatino Linotype" w:hAnsi="Palatino Linotype"/>
          <w:sz w:val="22"/>
          <w:szCs w:val="22"/>
        </w:rPr>
        <w:tab/>
      </w:r>
      <w:r w:rsidRPr="00811B38">
        <w:rPr>
          <w:rFonts w:ascii="Palatino Linotype" w:hAnsi="Palatino Linotype"/>
          <w:sz w:val="22"/>
          <w:szCs w:val="22"/>
        </w:rPr>
        <w:tab/>
      </w:r>
    </w:p>
    <w:p w14:paraId="12908129" w14:textId="77777777" w:rsidR="005A0382" w:rsidRPr="00811B38" w:rsidRDefault="005A0382" w:rsidP="005A0382">
      <w:pPr>
        <w:pStyle w:val="ListParagraph"/>
        <w:numPr>
          <w:ilvl w:val="0"/>
          <w:numId w:val="1"/>
        </w:numPr>
        <w:rPr>
          <w:rFonts w:ascii="Palatino Linotype" w:hAnsi="Palatino Linotype"/>
          <w:sz w:val="22"/>
          <w:szCs w:val="22"/>
        </w:rPr>
      </w:pPr>
      <w:r w:rsidRPr="00811B38">
        <w:rPr>
          <w:rFonts w:ascii="Palatino Linotype" w:hAnsi="Palatino Linotype"/>
          <w:sz w:val="22"/>
          <w:szCs w:val="22"/>
        </w:rPr>
        <w:t>Consent Agenda</w:t>
      </w:r>
      <w:r w:rsidRPr="00811B38">
        <w:rPr>
          <w:rFonts w:ascii="Palatino Linotype" w:hAnsi="Palatino Linotype"/>
          <w:sz w:val="22"/>
          <w:szCs w:val="22"/>
        </w:rPr>
        <w:tab/>
      </w:r>
    </w:p>
    <w:p w14:paraId="445E7F08" w14:textId="7FDA4411" w:rsidR="00B83A80" w:rsidRPr="00811B38" w:rsidRDefault="00B83A80" w:rsidP="00B83A80">
      <w:pPr>
        <w:pStyle w:val="ListParagraph"/>
        <w:numPr>
          <w:ilvl w:val="1"/>
          <w:numId w:val="1"/>
        </w:numPr>
        <w:rPr>
          <w:rFonts w:ascii="Palatino Linotype" w:hAnsi="Palatino Linotype"/>
          <w:sz w:val="22"/>
          <w:szCs w:val="22"/>
        </w:rPr>
      </w:pPr>
      <w:hyperlink r:id="rId8" w:history="1">
        <w:r w:rsidRPr="004A2BA0">
          <w:rPr>
            <w:rStyle w:val="Hyperlink"/>
            <w:rFonts w:ascii="Palatino Linotype" w:hAnsi="Palatino Linotype" w:cs="Arial"/>
            <w:sz w:val="22"/>
            <w:szCs w:val="22"/>
          </w:rPr>
          <w:t>Bridge 28 Design Plans Cover Page</w:t>
        </w:r>
      </w:hyperlink>
    </w:p>
    <w:p w14:paraId="783C3BA8" w14:textId="33D82E3B" w:rsidR="00B83A80" w:rsidRPr="00811B38" w:rsidRDefault="00B83A80" w:rsidP="00B83A80">
      <w:pPr>
        <w:pStyle w:val="ListParagraph"/>
        <w:numPr>
          <w:ilvl w:val="1"/>
          <w:numId w:val="1"/>
        </w:numPr>
        <w:rPr>
          <w:rFonts w:ascii="Palatino Linotype" w:hAnsi="Palatino Linotype"/>
          <w:sz w:val="22"/>
          <w:szCs w:val="22"/>
        </w:rPr>
      </w:pPr>
      <w:hyperlink r:id="rId9" w:history="1">
        <w:r w:rsidRPr="004A2BA0">
          <w:rPr>
            <w:rStyle w:val="Hyperlink"/>
            <w:rFonts w:ascii="Palatino Linotype" w:hAnsi="Palatino Linotype" w:cs="Arial"/>
            <w:sz w:val="22"/>
            <w:szCs w:val="22"/>
          </w:rPr>
          <w:t>Bridge 135 Design Plans Cover Page</w:t>
        </w:r>
      </w:hyperlink>
    </w:p>
    <w:p w14:paraId="70AEDFC0" w14:textId="2C7052BD" w:rsidR="00B83A80" w:rsidRPr="00811B38" w:rsidRDefault="00B83A80" w:rsidP="00B83A80">
      <w:pPr>
        <w:pStyle w:val="ListParagraph"/>
        <w:numPr>
          <w:ilvl w:val="1"/>
          <w:numId w:val="1"/>
        </w:numPr>
        <w:rPr>
          <w:rFonts w:ascii="Palatino Linotype" w:hAnsi="Palatino Linotype"/>
          <w:sz w:val="22"/>
          <w:szCs w:val="22"/>
        </w:rPr>
      </w:pPr>
      <w:hyperlink r:id="rId10" w:history="1">
        <w:r w:rsidRPr="004A2BA0">
          <w:rPr>
            <w:rStyle w:val="Hyperlink"/>
            <w:rFonts w:ascii="Palatino Linotype" w:hAnsi="Palatino Linotype" w:cs="Arial"/>
            <w:sz w:val="22"/>
            <w:szCs w:val="22"/>
          </w:rPr>
          <w:t>Bond Release – Wabash Valley Power Alliance</w:t>
        </w:r>
      </w:hyperlink>
      <w:r w:rsidRPr="00811B38">
        <w:rPr>
          <w:rFonts w:ascii="Palatino Linotype" w:hAnsi="Palatino Linotype" w:cs="Arial"/>
          <w:sz w:val="22"/>
          <w:szCs w:val="22"/>
        </w:rPr>
        <w:t xml:space="preserve"> </w:t>
      </w:r>
    </w:p>
    <w:p w14:paraId="0F68F780" w14:textId="1F819E44" w:rsidR="000750BB" w:rsidRPr="00811B38" w:rsidRDefault="000750BB" w:rsidP="00B83A80">
      <w:pPr>
        <w:pStyle w:val="ListParagraph"/>
        <w:numPr>
          <w:ilvl w:val="1"/>
          <w:numId w:val="1"/>
        </w:numPr>
        <w:rPr>
          <w:rFonts w:ascii="Palatino Linotype" w:hAnsi="Palatino Linotype"/>
          <w:sz w:val="22"/>
          <w:szCs w:val="22"/>
        </w:rPr>
      </w:pPr>
      <w:hyperlink r:id="rId11" w:history="1">
        <w:r w:rsidRPr="004A2BA0">
          <w:rPr>
            <w:rStyle w:val="Hyperlink"/>
            <w:rFonts w:ascii="Palatino Linotype" w:hAnsi="Palatino Linotype"/>
            <w:sz w:val="22"/>
            <w:szCs w:val="22"/>
          </w:rPr>
          <w:t xml:space="preserve">West Side Tractor Sales Quote for John Deere </w:t>
        </w:r>
        <w:proofErr w:type="spellStart"/>
        <w:r w:rsidRPr="004A2BA0">
          <w:rPr>
            <w:rStyle w:val="Hyperlink"/>
            <w:rFonts w:ascii="Palatino Linotype" w:hAnsi="Palatino Linotype"/>
            <w:sz w:val="22"/>
            <w:szCs w:val="22"/>
          </w:rPr>
          <w:t>Skidsteer</w:t>
        </w:r>
        <w:proofErr w:type="spellEnd"/>
      </w:hyperlink>
    </w:p>
    <w:p w14:paraId="6B81AA0F" w14:textId="77777777" w:rsidR="005A0382" w:rsidRPr="00811B38" w:rsidRDefault="005A0382" w:rsidP="005A0382">
      <w:pPr>
        <w:pStyle w:val="ListParagraph"/>
        <w:ind w:left="360"/>
        <w:rPr>
          <w:rFonts w:ascii="Palatino Linotype" w:hAnsi="Palatino Linotype"/>
          <w:sz w:val="22"/>
          <w:szCs w:val="22"/>
        </w:rPr>
      </w:pPr>
      <w:r w:rsidRPr="00811B38">
        <w:rPr>
          <w:rFonts w:ascii="Palatino Linotype" w:hAnsi="Palatino Linotype"/>
          <w:sz w:val="22"/>
          <w:szCs w:val="22"/>
        </w:rPr>
        <w:tab/>
      </w:r>
      <w:r w:rsidRPr="00811B38">
        <w:rPr>
          <w:rFonts w:ascii="Palatino Linotype" w:hAnsi="Palatino Linotype"/>
          <w:sz w:val="22"/>
          <w:szCs w:val="22"/>
        </w:rPr>
        <w:tab/>
      </w:r>
      <w:r w:rsidRPr="00811B38">
        <w:rPr>
          <w:rFonts w:ascii="Palatino Linotype" w:hAnsi="Palatino Linotype"/>
          <w:sz w:val="22"/>
          <w:szCs w:val="22"/>
        </w:rPr>
        <w:tab/>
      </w:r>
      <w:r w:rsidRPr="00811B38">
        <w:rPr>
          <w:rFonts w:ascii="Palatino Linotype" w:hAnsi="Palatino Linotype"/>
          <w:sz w:val="22"/>
          <w:szCs w:val="22"/>
        </w:rPr>
        <w:tab/>
      </w:r>
      <w:r w:rsidRPr="00811B38">
        <w:rPr>
          <w:rFonts w:ascii="Palatino Linotype" w:hAnsi="Palatino Linotype"/>
          <w:sz w:val="22"/>
          <w:szCs w:val="22"/>
        </w:rPr>
        <w:tab/>
      </w:r>
    </w:p>
    <w:p w14:paraId="6865EFE4" w14:textId="77777777" w:rsidR="005A0382" w:rsidRPr="00811B38" w:rsidRDefault="005A0382" w:rsidP="005A0382">
      <w:pPr>
        <w:pStyle w:val="ListParagraph"/>
        <w:numPr>
          <w:ilvl w:val="0"/>
          <w:numId w:val="1"/>
        </w:numPr>
        <w:rPr>
          <w:rFonts w:ascii="Palatino Linotype" w:hAnsi="Palatino Linotype"/>
          <w:sz w:val="22"/>
          <w:szCs w:val="22"/>
        </w:rPr>
      </w:pPr>
      <w:r w:rsidRPr="00811B38">
        <w:rPr>
          <w:rFonts w:ascii="Palatino Linotype" w:hAnsi="Palatino Linotype"/>
          <w:sz w:val="22"/>
          <w:szCs w:val="22"/>
        </w:rPr>
        <w:t>Old Business</w:t>
      </w:r>
    </w:p>
    <w:p w14:paraId="29B0F424" w14:textId="77777777" w:rsidR="005A0382" w:rsidRPr="00811B38" w:rsidRDefault="005A0382" w:rsidP="005A0382">
      <w:pPr>
        <w:pStyle w:val="Default"/>
        <w:ind w:left="810"/>
        <w:rPr>
          <w:sz w:val="22"/>
          <w:szCs w:val="22"/>
        </w:rPr>
      </w:pPr>
      <w:r w:rsidRPr="00811B38">
        <w:rPr>
          <w:sz w:val="22"/>
          <w:szCs w:val="22"/>
        </w:rPr>
        <w:tab/>
      </w:r>
      <w:r w:rsidRPr="00811B38">
        <w:rPr>
          <w:sz w:val="22"/>
          <w:szCs w:val="22"/>
        </w:rPr>
        <w:tab/>
      </w:r>
      <w:r w:rsidRPr="00811B38">
        <w:rPr>
          <w:sz w:val="22"/>
          <w:szCs w:val="22"/>
        </w:rPr>
        <w:tab/>
      </w:r>
      <w:r w:rsidRPr="00811B38">
        <w:rPr>
          <w:sz w:val="22"/>
          <w:szCs w:val="22"/>
        </w:rPr>
        <w:tab/>
      </w:r>
      <w:r w:rsidRPr="00811B38">
        <w:rPr>
          <w:sz w:val="22"/>
          <w:szCs w:val="22"/>
        </w:rPr>
        <w:tab/>
      </w:r>
      <w:r w:rsidRPr="00811B38">
        <w:rPr>
          <w:sz w:val="22"/>
          <w:szCs w:val="22"/>
        </w:rPr>
        <w:tab/>
      </w:r>
      <w:r w:rsidRPr="00811B38">
        <w:rPr>
          <w:sz w:val="22"/>
          <w:szCs w:val="22"/>
        </w:rPr>
        <w:tab/>
      </w:r>
      <w:r w:rsidRPr="00811B38">
        <w:rPr>
          <w:sz w:val="22"/>
          <w:szCs w:val="22"/>
        </w:rPr>
        <w:tab/>
      </w:r>
      <w:r w:rsidRPr="00811B38">
        <w:rPr>
          <w:sz w:val="22"/>
          <w:szCs w:val="22"/>
        </w:rPr>
        <w:tab/>
      </w:r>
      <w:r w:rsidRPr="00811B38">
        <w:rPr>
          <w:sz w:val="22"/>
          <w:szCs w:val="22"/>
        </w:rPr>
        <w:tab/>
      </w:r>
    </w:p>
    <w:p w14:paraId="0492DBA7" w14:textId="77777777" w:rsidR="005A0382" w:rsidRPr="00811B38" w:rsidRDefault="005A0382" w:rsidP="005A0382">
      <w:pPr>
        <w:pStyle w:val="ListParagraph"/>
        <w:numPr>
          <w:ilvl w:val="0"/>
          <w:numId w:val="1"/>
        </w:numPr>
        <w:rPr>
          <w:rFonts w:ascii="Palatino Linotype" w:hAnsi="Palatino Linotype"/>
          <w:sz w:val="22"/>
          <w:szCs w:val="22"/>
        </w:rPr>
      </w:pPr>
      <w:r w:rsidRPr="00811B38">
        <w:rPr>
          <w:rFonts w:ascii="Palatino Linotype" w:hAnsi="Palatino Linotype"/>
          <w:sz w:val="22"/>
          <w:szCs w:val="22"/>
        </w:rPr>
        <w:t>New Business</w:t>
      </w:r>
      <w:r w:rsidRPr="00811B38">
        <w:rPr>
          <w:rFonts w:ascii="Palatino Linotype" w:hAnsi="Palatino Linotype"/>
          <w:sz w:val="22"/>
          <w:szCs w:val="22"/>
        </w:rPr>
        <w:tab/>
      </w:r>
      <w:r w:rsidRPr="00811B38">
        <w:rPr>
          <w:rFonts w:ascii="Palatino Linotype" w:hAnsi="Palatino Linotype"/>
          <w:sz w:val="22"/>
          <w:szCs w:val="22"/>
        </w:rPr>
        <w:tab/>
      </w:r>
      <w:r w:rsidRPr="00811B38">
        <w:rPr>
          <w:rFonts w:ascii="Palatino Linotype" w:hAnsi="Palatino Linotype"/>
          <w:sz w:val="22"/>
          <w:szCs w:val="22"/>
        </w:rPr>
        <w:tab/>
      </w:r>
      <w:r w:rsidRPr="00811B38">
        <w:rPr>
          <w:rFonts w:ascii="Palatino Linotype" w:hAnsi="Palatino Linotype"/>
          <w:sz w:val="22"/>
          <w:szCs w:val="22"/>
        </w:rPr>
        <w:tab/>
      </w:r>
      <w:r w:rsidRPr="00811B38">
        <w:rPr>
          <w:rFonts w:ascii="Palatino Linotype" w:hAnsi="Palatino Linotype"/>
          <w:sz w:val="22"/>
          <w:szCs w:val="22"/>
        </w:rPr>
        <w:tab/>
      </w:r>
      <w:r w:rsidRPr="00811B38">
        <w:rPr>
          <w:rFonts w:ascii="Palatino Linotype" w:hAnsi="Palatino Linotype"/>
          <w:sz w:val="22"/>
          <w:szCs w:val="22"/>
        </w:rPr>
        <w:tab/>
      </w:r>
      <w:r w:rsidRPr="00811B38">
        <w:rPr>
          <w:rFonts w:ascii="Palatino Linotype" w:hAnsi="Palatino Linotype"/>
          <w:sz w:val="22"/>
          <w:szCs w:val="22"/>
        </w:rPr>
        <w:tab/>
      </w:r>
      <w:r w:rsidRPr="00811B38">
        <w:rPr>
          <w:rFonts w:ascii="Palatino Linotype" w:hAnsi="Palatino Linotype"/>
          <w:sz w:val="22"/>
          <w:szCs w:val="22"/>
        </w:rPr>
        <w:tab/>
      </w:r>
      <w:r w:rsidRPr="00811B38">
        <w:rPr>
          <w:rFonts w:ascii="Palatino Linotype" w:hAnsi="Palatino Linotype"/>
          <w:sz w:val="22"/>
          <w:szCs w:val="22"/>
        </w:rPr>
        <w:tab/>
      </w:r>
      <w:r w:rsidRPr="00811B38">
        <w:rPr>
          <w:rFonts w:ascii="Palatino Linotype" w:hAnsi="Palatino Linotype"/>
          <w:sz w:val="22"/>
          <w:szCs w:val="22"/>
        </w:rPr>
        <w:tab/>
      </w:r>
      <w:r w:rsidRPr="00811B38">
        <w:rPr>
          <w:rFonts w:ascii="Palatino Linotype" w:hAnsi="Palatino Linotype"/>
          <w:sz w:val="22"/>
          <w:szCs w:val="22"/>
        </w:rPr>
        <w:tab/>
      </w:r>
    </w:p>
    <w:bookmarkEnd w:id="1"/>
    <w:p w14:paraId="7311DF41" w14:textId="77777777" w:rsidR="00D96CC8" w:rsidRPr="00811B38" w:rsidRDefault="005A0382" w:rsidP="005A0382">
      <w:pPr>
        <w:pStyle w:val="ListParagraph"/>
        <w:numPr>
          <w:ilvl w:val="1"/>
          <w:numId w:val="1"/>
        </w:numPr>
        <w:rPr>
          <w:rFonts w:ascii="Palatino Linotype" w:hAnsi="Palatino Linotype"/>
          <w:sz w:val="22"/>
          <w:szCs w:val="22"/>
        </w:rPr>
      </w:pPr>
      <w:r w:rsidRPr="00811B38">
        <w:rPr>
          <w:rFonts w:ascii="Palatino Linotype" w:hAnsi="Palatino Linotype"/>
          <w:sz w:val="22"/>
          <w:szCs w:val="22"/>
        </w:rPr>
        <w:t>Legal Issues</w:t>
      </w:r>
    </w:p>
    <w:p w14:paraId="649549BF" w14:textId="77777777" w:rsidR="00D96CC8" w:rsidRPr="00811B38" w:rsidRDefault="00D96CC8" w:rsidP="00D96CC8">
      <w:pPr>
        <w:pStyle w:val="ListParagraph"/>
        <w:numPr>
          <w:ilvl w:val="2"/>
          <w:numId w:val="1"/>
        </w:numPr>
        <w:ind w:left="1080"/>
        <w:rPr>
          <w:rFonts w:ascii="Palatino Linotype" w:hAnsi="Palatino Linotype"/>
          <w:sz w:val="22"/>
          <w:szCs w:val="22"/>
        </w:rPr>
      </w:pPr>
      <w:r w:rsidRPr="00811B38">
        <w:rPr>
          <w:rFonts w:ascii="Palatino Linotype" w:hAnsi="Palatino Linotype"/>
          <w:sz w:val="22"/>
          <w:szCs w:val="22"/>
        </w:rPr>
        <w:t>Accept/Release of maintenance/performance bonds</w:t>
      </w:r>
      <w:r w:rsidRPr="00811B38">
        <w:rPr>
          <w:rFonts w:ascii="Palatino Linotype" w:hAnsi="Palatino Linotype"/>
          <w:sz w:val="22"/>
          <w:szCs w:val="22"/>
        </w:rPr>
        <w:tab/>
      </w:r>
    </w:p>
    <w:p w14:paraId="17C20A8E" w14:textId="47A1A9A6" w:rsidR="00514B01" w:rsidRPr="004A2BA0" w:rsidRDefault="004A2BA0" w:rsidP="00514B01">
      <w:pPr>
        <w:pStyle w:val="ListParagraph"/>
        <w:numPr>
          <w:ilvl w:val="2"/>
          <w:numId w:val="1"/>
        </w:numPr>
        <w:ind w:left="1080"/>
        <w:rPr>
          <w:rStyle w:val="Hyperlink"/>
          <w:rFonts w:ascii="Palatino Linotype" w:hAnsi="Palatino Linotype"/>
          <w:sz w:val="22"/>
          <w:szCs w:val="22"/>
        </w:rPr>
      </w:pPr>
      <w:r>
        <w:rPr>
          <w:rFonts w:ascii="Palatino Linotype" w:hAnsi="Palatino Linotype"/>
          <w:sz w:val="22"/>
          <w:szCs w:val="22"/>
        </w:rPr>
        <w:fldChar w:fldCharType="begin"/>
      </w:r>
      <w:r>
        <w:rPr>
          <w:rFonts w:ascii="Palatino Linotype" w:hAnsi="Palatino Linotype"/>
          <w:sz w:val="22"/>
          <w:szCs w:val="22"/>
        </w:rPr>
        <w:instrText>HYPERLINK "https://boonecounty.in.gov/wp-content/uploads/2026/08/6A2.-Resolution-2026-10.Director-of-Administration-duties.pdf"</w:instrText>
      </w:r>
      <w:r>
        <w:rPr>
          <w:rFonts w:ascii="Palatino Linotype" w:hAnsi="Palatino Linotype"/>
          <w:sz w:val="22"/>
          <w:szCs w:val="22"/>
        </w:rPr>
      </w:r>
      <w:r>
        <w:rPr>
          <w:rFonts w:ascii="Palatino Linotype" w:hAnsi="Palatino Linotype"/>
          <w:sz w:val="22"/>
          <w:szCs w:val="22"/>
        </w:rPr>
        <w:fldChar w:fldCharType="separate"/>
      </w:r>
      <w:r w:rsidR="00D96CC8" w:rsidRPr="004A2BA0">
        <w:rPr>
          <w:rStyle w:val="Hyperlink"/>
          <w:rFonts w:ascii="Palatino Linotype" w:hAnsi="Palatino Linotype"/>
          <w:sz w:val="22"/>
          <w:szCs w:val="22"/>
        </w:rPr>
        <w:t xml:space="preserve">Resolution 2026-10.A Resolution Delegating Authority to Director of </w:t>
      </w:r>
    </w:p>
    <w:p w14:paraId="3B3C854C" w14:textId="4680A765" w:rsidR="00D96CC8" w:rsidRPr="00514B01" w:rsidRDefault="00D96CC8" w:rsidP="00514B01">
      <w:pPr>
        <w:pStyle w:val="ListParagraph"/>
        <w:ind w:left="1080"/>
        <w:rPr>
          <w:rFonts w:ascii="Palatino Linotype" w:hAnsi="Palatino Linotype"/>
          <w:sz w:val="22"/>
          <w:szCs w:val="22"/>
        </w:rPr>
      </w:pPr>
      <w:r w:rsidRPr="004A2BA0">
        <w:rPr>
          <w:rStyle w:val="Hyperlink"/>
          <w:rFonts w:ascii="Palatino Linotype" w:hAnsi="Palatino Linotype"/>
          <w:sz w:val="22"/>
          <w:szCs w:val="22"/>
        </w:rPr>
        <w:t>Administration</w:t>
      </w:r>
      <w:r w:rsidR="004A2BA0">
        <w:rPr>
          <w:rFonts w:ascii="Palatino Linotype" w:hAnsi="Palatino Linotype"/>
          <w:sz w:val="22"/>
          <w:szCs w:val="22"/>
        </w:rPr>
        <w:fldChar w:fldCharType="end"/>
      </w:r>
      <w:r w:rsidRPr="00514B01">
        <w:rPr>
          <w:rFonts w:ascii="Palatino Linotype" w:hAnsi="Palatino Linotype"/>
          <w:sz w:val="22"/>
          <w:szCs w:val="22"/>
        </w:rPr>
        <w:t xml:space="preserve"> </w:t>
      </w:r>
      <w:r w:rsidRPr="00514B01">
        <w:rPr>
          <w:rFonts w:ascii="Palatino Linotype" w:hAnsi="Palatino Linotype"/>
          <w:sz w:val="22"/>
          <w:szCs w:val="22"/>
        </w:rPr>
        <w:tab/>
      </w:r>
      <w:r w:rsidRPr="00514B01">
        <w:rPr>
          <w:rFonts w:ascii="Palatino Linotype" w:hAnsi="Palatino Linotype"/>
          <w:sz w:val="22"/>
          <w:szCs w:val="22"/>
        </w:rPr>
        <w:tab/>
      </w:r>
      <w:r w:rsidRPr="00514B01">
        <w:rPr>
          <w:rFonts w:ascii="Palatino Linotype" w:hAnsi="Palatino Linotype"/>
          <w:sz w:val="22"/>
          <w:szCs w:val="22"/>
        </w:rPr>
        <w:tab/>
      </w:r>
      <w:r w:rsidRPr="00514B01">
        <w:rPr>
          <w:rFonts w:ascii="Palatino Linotype" w:hAnsi="Palatino Linotype"/>
          <w:sz w:val="22"/>
          <w:szCs w:val="22"/>
        </w:rPr>
        <w:tab/>
      </w:r>
      <w:r w:rsidRPr="00514B01">
        <w:rPr>
          <w:rFonts w:ascii="Palatino Linotype" w:hAnsi="Palatino Linotype"/>
          <w:sz w:val="22"/>
          <w:szCs w:val="22"/>
        </w:rPr>
        <w:tab/>
      </w:r>
      <w:r w:rsidRPr="00514B01">
        <w:rPr>
          <w:rFonts w:ascii="Palatino Linotype" w:hAnsi="Palatino Linotype"/>
          <w:sz w:val="22"/>
          <w:szCs w:val="22"/>
        </w:rPr>
        <w:tab/>
      </w:r>
      <w:r w:rsidRPr="00514B01">
        <w:rPr>
          <w:rFonts w:ascii="Palatino Linotype" w:hAnsi="Palatino Linotype"/>
          <w:sz w:val="22"/>
          <w:szCs w:val="22"/>
        </w:rPr>
        <w:tab/>
      </w:r>
    </w:p>
    <w:p w14:paraId="0416F044" w14:textId="7E0B1C32" w:rsidR="002509D0" w:rsidRPr="002509D0" w:rsidRDefault="002509D0" w:rsidP="002509D0">
      <w:pPr>
        <w:pStyle w:val="ListParagraph"/>
        <w:numPr>
          <w:ilvl w:val="2"/>
          <w:numId w:val="1"/>
        </w:numPr>
        <w:ind w:left="1080"/>
        <w:rPr>
          <w:rFonts w:ascii="Palatino Linotype" w:hAnsi="Palatino Linotype"/>
          <w:sz w:val="22"/>
          <w:szCs w:val="22"/>
        </w:rPr>
      </w:pPr>
      <w:hyperlink r:id="rId12" w:history="1">
        <w:r w:rsidRPr="004A2BA0">
          <w:rPr>
            <w:rStyle w:val="Hyperlink"/>
            <w:rFonts w:ascii="Palatino Linotype" w:hAnsi="Palatino Linotype"/>
            <w:sz w:val="22"/>
            <w:szCs w:val="22"/>
          </w:rPr>
          <w:t>Ordinance 2026-09.An Ordinance Amending Section 31.01, Tourism Council</w:t>
        </w:r>
      </w:hyperlink>
      <w:r>
        <w:rPr>
          <w:rFonts w:ascii="Palatino Linotype" w:hAnsi="Palatino Linotype"/>
          <w:sz w:val="22"/>
          <w:szCs w:val="22"/>
        </w:rPr>
        <w:tab/>
      </w:r>
      <w:r w:rsidRPr="00811B38">
        <w:rPr>
          <w:rFonts w:ascii="Palatino Linotype" w:hAnsi="Palatino Linotype"/>
          <w:sz w:val="22"/>
          <w:szCs w:val="22"/>
        </w:rPr>
        <w:t>Beth Copeland</w:t>
      </w:r>
    </w:p>
    <w:p w14:paraId="3F808744" w14:textId="55CBE6F3" w:rsidR="00A4040C" w:rsidRDefault="00D96CC8" w:rsidP="00A4040C">
      <w:pPr>
        <w:pStyle w:val="ListParagraph"/>
        <w:numPr>
          <w:ilvl w:val="1"/>
          <w:numId w:val="1"/>
        </w:numPr>
        <w:rPr>
          <w:rFonts w:ascii="Palatino Linotype" w:hAnsi="Palatino Linotype"/>
          <w:sz w:val="22"/>
          <w:szCs w:val="22"/>
        </w:rPr>
      </w:pPr>
      <w:hyperlink r:id="rId13" w:history="1">
        <w:r w:rsidRPr="004A2BA0">
          <w:rPr>
            <w:rStyle w:val="Hyperlink"/>
            <w:rFonts w:ascii="Palatino Linotype" w:hAnsi="Palatino Linotype"/>
            <w:sz w:val="22"/>
            <w:szCs w:val="22"/>
          </w:rPr>
          <w:t>RDC Loan Agreement between Willoughby Industries and Boone County</w:t>
        </w:r>
      </w:hyperlink>
      <w:r w:rsidRPr="00811B38">
        <w:rPr>
          <w:rFonts w:ascii="Palatino Linotype" w:hAnsi="Palatino Linotype"/>
          <w:sz w:val="22"/>
          <w:szCs w:val="22"/>
        </w:rPr>
        <w:tab/>
      </w:r>
      <w:r w:rsidR="005A0382" w:rsidRPr="00811B38">
        <w:rPr>
          <w:rFonts w:ascii="Palatino Linotype" w:hAnsi="Palatino Linotype"/>
          <w:sz w:val="22"/>
          <w:szCs w:val="22"/>
        </w:rPr>
        <w:tab/>
      </w:r>
    </w:p>
    <w:p w14:paraId="09329082" w14:textId="41A65110" w:rsidR="00D96CC8" w:rsidRPr="00A4040C" w:rsidRDefault="00D96CC8" w:rsidP="00A4040C">
      <w:pPr>
        <w:pStyle w:val="ListParagraph"/>
        <w:numPr>
          <w:ilvl w:val="2"/>
          <w:numId w:val="1"/>
        </w:numPr>
        <w:ind w:left="1080"/>
        <w:rPr>
          <w:rFonts w:ascii="Palatino Linotype" w:hAnsi="Palatino Linotype"/>
          <w:sz w:val="22"/>
          <w:szCs w:val="22"/>
        </w:rPr>
      </w:pPr>
      <w:hyperlink r:id="rId14" w:history="1">
        <w:r w:rsidRPr="004A2BA0">
          <w:rPr>
            <w:rStyle w:val="Hyperlink"/>
            <w:rFonts w:ascii="Palatino Linotype" w:hAnsi="Palatino Linotype"/>
            <w:sz w:val="22"/>
            <w:szCs w:val="22"/>
          </w:rPr>
          <w:t>General Certificate to Issuer</w:t>
        </w:r>
      </w:hyperlink>
      <w:r w:rsidRPr="00A4040C">
        <w:rPr>
          <w:rFonts w:ascii="Palatino Linotype" w:hAnsi="Palatino Linotype"/>
          <w:sz w:val="22"/>
          <w:szCs w:val="22"/>
        </w:rPr>
        <w:t xml:space="preserve"> </w:t>
      </w:r>
      <w:r w:rsidRPr="00A4040C">
        <w:rPr>
          <w:rFonts w:ascii="Palatino Linotype" w:hAnsi="Palatino Linotype"/>
          <w:sz w:val="22"/>
          <w:szCs w:val="22"/>
        </w:rPr>
        <w:tab/>
      </w:r>
      <w:r w:rsidRPr="00A4040C">
        <w:rPr>
          <w:rFonts w:ascii="Palatino Linotype" w:hAnsi="Palatino Linotype"/>
          <w:sz w:val="22"/>
          <w:szCs w:val="22"/>
        </w:rPr>
        <w:tab/>
      </w:r>
      <w:r w:rsidRPr="00A4040C">
        <w:rPr>
          <w:rFonts w:ascii="Palatino Linotype" w:hAnsi="Palatino Linotype"/>
          <w:sz w:val="22"/>
          <w:szCs w:val="22"/>
        </w:rPr>
        <w:tab/>
      </w:r>
      <w:r w:rsidRPr="00A4040C">
        <w:rPr>
          <w:rFonts w:ascii="Palatino Linotype" w:hAnsi="Palatino Linotype"/>
          <w:sz w:val="22"/>
          <w:szCs w:val="22"/>
        </w:rPr>
        <w:tab/>
      </w:r>
      <w:r w:rsidRPr="00A4040C">
        <w:rPr>
          <w:rFonts w:ascii="Palatino Linotype" w:hAnsi="Palatino Linotype"/>
          <w:sz w:val="22"/>
          <w:szCs w:val="22"/>
        </w:rPr>
        <w:tab/>
      </w:r>
      <w:r w:rsidRPr="00A4040C">
        <w:rPr>
          <w:rFonts w:ascii="Palatino Linotype" w:hAnsi="Palatino Linotype"/>
          <w:sz w:val="22"/>
          <w:szCs w:val="22"/>
        </w:rPr>
        <w:tab/>
      </w:r>
      <w:r w:rsidRPr="00A4040C">
        <w:rPr>
          <w:rFonts w:ascii="Palatino Linotype" w:hAnsi="Palatino Linotype"/>
          <w:sz w:val="22"/>
          <w:szCs w:val="22"/>
        </w:rPr>
        <w:tab/>
        <w:t>Bob Clutter</w:t>
      </w:r>
    </w:p>
    <w:p w14:paraId="0084579A" w14:textId="4C948B8E" w:rsidR="00AE6F5E" w:rsidRPr="0052232C" w:rsidRDefault="000750BB" w:rsidP="00F45074">
      <w:pPr>
        <w:pStyle w:val="ListParagraph"/>
        <w:numPr>
          <w:ilvl w:val="1"/>
          <w:numId w:val="1"/>
        </w:numPr>
        <w:rPr>
          <w:rFonts w:ascii="Palatino Linotype" w:hAnsi="Palatino Linotype"/>
          <w:sz w:val="22"/>
          <w:szCs w:val="22"/>
        </w:rPr>
      </w:pPr>
      <w:hyperlink r:id="rId15" w:history="1">
        <w:r w:rsidRPr="004A2BA0">
          <w:rPr>
            <w:rStyle w:val="Hyperlink"/>
            <w:rFonts w:ascii="Palatino Linotype" w:hAnsi="Palatino Linotype"/>
            <w:sz w:val="22"/>
            <w:szCs w:val="22"/>
          </w:rPr>
          <w:t>Multi-Jurisdictional Agreement with the Town of Jamestown</w:t>
        </w:r>
      </w:hyperlink>
      <w:r w:rsidRPr="0052232C">
        <w:rPr>
          <w:rFonts w:ascii="Palatino Linotype" w:hAnsi="Palatino Linotype"/>
          <w:sz w:val="22"/>
          <w:szCs w:val="22"/>
        </w:rPr>
        <w:tab/>
      </w:r>
      <w:r w:rsidR="00AE6F5E" w:rsidRPr="0052232C">
        <w:rPr>
          <w:rFonts w:ascii="Palatino Linotype" w:hAnsi="Palatino Linotype"/>
          <w:sz w:val="22"/>
          <w:szCs w:val="22"/>
        </w:rPr>
        <w:tab/>
      </w:r>
      <w:r w:rsidR="00AE6F5E" w:rsidRPr="0052232C">
        <w:rPr>
          <w:rFonts w:ascii="Palatino Linotype" w:hAnsi="Palatino Linotype"/>
          <w:sz w:val="22"/>
          <w:szCs w:val="22"/>
        </w:rPr>
        <w:tab/>
      </w:r>
      <w:r w:rsidR="00F45074" w:rsidRPr="0052232C">
        <w:rPr>
          <w:rFonts w:ascii="Palatino Linotype" w:hAnsi="Palatino Linotype"/>
          <w:sz w:val="22"/>
          <w:szCs w:val="22"/>
        </w:rPr>
        <w:t>Josh Hawkins</w:t>
      </w:r>
      <w:r w:rsidRPr="0052232C">
        <w:rPr>
          <w:rFonts w:ascii="Palatino Linotype" w:hAnsi="Palatino Linotype"/>
          <w:sz w:val="22"/>
          <w:szCs w:val="22"/>
        </w:rPr>
        <w:tab/>
      </w:r>
    </w:p>
    <w:p w14:paraId="2C4446AE" w14:textId="63A912DC" w:rsidR="00AE6F5E" w:rsidRPr="004A2BA0" w:rsidRDefault="004A2BA0" w:rsidP="005A0382">
      <w:pPr>
        <w:pStyle w:val="ListParagraph"/>
        <w:numPr>
          <w:ilvl w:val="1"/>
          <w:numId w:val="1"/>
        </w:numPr>
        <w:rPr>
          <w:rStyle w:val="Hyperlink"/>
          <w:rFonts w:ascii="Palatino Linotype" w:hAnsi="Palatino Linotype"/>
          <w:sz w:val="22"/>
          <w:szCs w:val="22"/>
        </w:rPr>
      </w:pPr>
      <w:r>
        <w:rPr>
          <w:rFonts w:ascii="Palatino Linotype" w:hAnsi="Palatino Linotype"/>
          <w:sz w:val="22"/>
          <w:szCs w:val="22"/>
        </w:rPr>
        <w:fldChar w:fldCharType="begin"/>
      </w:r>
      <w:r>
        <w:rPr>
          <w:rFonts w:ascii="Palatino Linotype" w:hAnsi="Palatino Linotype"/>
          <w:sz w:val="22"/>
          <w:szCs w:val="22"/>
        </w:rPr>
        <w:instrText>HYPERLINK "https://boonecounty.in.gov/wp-content/uploads/2026/08/6D1.-APC-Certification-letter-Unfavorable-Zoning-Map-Badger-with-supporting-docs.pdf"</w:instrText>
      </w:r>
      <w:r>
        <w:rPr>
          <w:rFonts w:ascii="Palatino Linotype" w:hAnsi="Palatino Linotype"/>
          <w:sz w:val="22"/>
          <w:szCs w:val="22"/>
        </w:rPr>
      </w:r>
      <w:r>
        <w:rPr>
          <w:rFonts w:ascii="Palatino Linotype" w:hAnsi="Palatino Linotype"/>
          <w:sz w:val="22"/>
          <w:szCs w:val="22"/>
        </w:rPr>
        <w:fldChar w:fldCharType="separate"/>
      </w:r>
      <w:r w:rsidR="00AE6F5E" w:rsidRPr="004A2BA0">
        <w:rPr>
          <w:rStyle w:val="Hyperlink"/>
          <w:rFonts w:ascii="Palatino Linotype" w:hAnsi="Palatino Linotype"/>
          <w:sz w:val="22"/>
          <w:szCs w:val="22"/>
        </w:rPr>
        <w:t>Ordinance No. 2026-07.An Ordinance Rezoning Property and Changing</w:t>
      </w:r>
    </w:p>
    <w:p w14:paraId="52B8665A" w14:textId="72282B34" w:rsidR="00AE6F5E" w:rsidRPr="001F7C9F" w:rsidRDefault="00F45074" w:rsidP="00F45074">
      <w:pPr>
        <w:pStyle w:val="ListParagraph"/>
        <w:ind w:left="810"/>
        <w:rPr>
          <w:rFonts w:ascii="Palatino Linotype" w:hAnsi="Palatino Linotype"/>
          <w:sz w:val="22"/>
          <w:szCs w:val="22"/>
        </w:rPr>
      </w:pPr>
      <w:r w:rsidRPr="004A2BA0">
        <w:rPr>
          <w:rStyle w:val="Hyperlink"/>
          <w:rFonts w:ascii="Palatino Linotype" w:hAnsi="Palatino Linotype"/>
          <w:sz w:val="22"/>
          <w:szCs w:val="22"/>
        </w:rPr>
        <w:t>t</w:t>
      </w:r>
      <w:r w:rsidR="00AE6F5E" w:rsidRPr="004A2BA0">
        <w:rPr>
          <w:rStyle w:val="Hyperlink"/>
          <w:rFonts w:ascii="Palatino Linotype" w:hAnsi="Palatino Linotype"/>
          <w:sz w:val="22"/>
          <w:szCs w:val="22"/>
        </w:rPr>
        <w:t>he Zoning Map of Boone County, Indiana (Badger; 25MA-16-058)</w:t>
      </w:r>
      <w:r w:rsidR="004A2BA0">
        <w:rPr>
          <w:rFonts w:ascii="Palatino Linotype" w:hAnsi="Palatino Linotype"/>
          <w:sz w:val="22"/>
          <w:szCs w:val="22"/>
        </w:rPr>
        <w:fldChar w:fldCharType="end"/>
      </w:r>
      <w:r w:rsidR="00AE6F5E" w:rsidRPr="00C0403A">
        <w:rPr>
          <w:rFonts w:ascii="Palatino Linotype" w:hAnsi="Palatino Linotype"/>
          <w:sz w:val="22"/>
          <w:szCs w:val="22"/>
        </w:rPr>
        <w:tab/>
      </w:r>
      <w:r w:rsidR="00AE6F5E" w:rsidRPr="00C0403A">
        <w:rPr>
          <w:rFonts w:ascii="Palatino Linotype" w:hAnsi="Palatino Linotype"/>
          <w:sz w:val="22"/>
          <w:szCs w:val="22"/>
        </w:rPr>
        <w:tab/>
      </w:r>
      <w:r w:rsidR="000750BB" w:rsidRPr="001F7C9F">
        <w:rPr>
          <w:rFonts w:ascii="Palatino Linotype" w:hAnsi="Palatino Linotype"/>
          <w:sz w:val="22"/>
          <w:szCs w:val="22"/>
        </w:rPr>
        <w:tab/>
      </w:r>
    </w:p>
    <w:p w14:paraId="38448115" w14:textId="528AF006" w:rsidR="00AE6F5E" w:rsidRPr="001F7C9F" w:rsidRDefault="00AE6F5E" w:rsidP="00AE6F5E">
      <w:pPr>
        <w:pStyle w:val="ListParagraph"/>
        <w:numPr>
          <w:ilvl w:val="2"/>
          <w:numId w:val="1"/>
        </w:numPr>
        <w:ind w:left="1080"/>
        <w:rPr>
          <w:rFonts w:ascii="Palatino Linotype" w:hAnsi="Palatino Linotype"/>
          <w:i/>
          <w:iCs/>
          <w:sz w:val="22"/>
          <w:szCs w:val="22"/>
        </w:rPr>
      </w:pPr>
      <w:hyperlink r:id="rId16" w:history="1">
        <w:r w:rsidRPr="00522FB7">
          <w:rPr>
            <w:rStyle w:val="Hyperlink"/>
            <w:rFonts w:ascii="Palatino Linotype" w:hAnsi="Palatino Linotype"/>
            <w:i/>
            <w:iCs/>
            <w:sz w:val="22"/>
            <w:szCs w:val="22"/>
          </w:rPr>
          <w:t>APC Certificate of Recommendation</w:t>
        </w:r>
      </w:hyperlink>
    </w:p>
    <w:p w14:paraId="06A7BDFC" w14:textId="77777777" w:rsidR="001F7C9F" w:rsidRPr="001F7C9F" w:rsidRDefault="001F7C9F" w:rsidP="005A0382">
      <w:pPr>
        <w:pStyle w:val="ListParagraph"/>
        <w:numPr>
          <w:ilvl w:val="1"/>
          <w:numId w:val="1"/>
        </w:numPr>
        <w:rPr>
          <w:rFonts w:ascii="Palatino Linotype" w:hAnsi="Palatino Linotype"/>
          <w:sz w:val="22"/>
          <w:szCs w:val="22"/>
        </w:rPr>
      </w:pPr>
      <w:r w:rsidRPr="001F7C9F">
        <w:rPr>
          <w:rFonts w:ascii="Palatino Linotype" w:hAnsi="Palatino Linotype"/>
          <w:sz w:val="22"/>
          <w:szCs w:val="22"/>
        </w:rPr>
        <w:t>Update on Property Tax Bill Preparation, Printing, and Mailing/</w:t>
      </w:r>
      <w:proofErr w:type="spellStart"/>
      <w:r w:rsidRPr="001F7C9F">
        <w:rPr>
          <w:rFonts w:ascii="Palatino Linotype" w:hAnsi="Palatino Linotype"/>
          <w:sz w:val="22"/>
          <w:szCs w:val="22"/>
        </w:rPr>
        <w:t>ENotice</w:t>
      </w:r>
      <w:proofErr w:type="spellEnd"/>
      <w:r w:rsidRPr="001F7C9F">
        <w:rPr>
          <w:rFonts w:ascii="Palatino Linotype" w:hAnsi="Palatino Linotype"/>
          <w:sz w:val="22"/>
          <w:szCs w:val="22"/>
        </w:rPr>
        <w:t xml:space="preserve"> </w:t>
      </w:r>
    </w:p>
    <w:p w14:paraId="33A0CCF1" w14:textId="0FF15894" w:rsidR="001F7C9F" w:rsidRPr="001F7C9F" w:rsidRDefault="001F7C9F" w:rsidP="001F7C9F">
      <w:pPr>
        <w:pStyle w:val="ListParagraph"/>
        <w:ind w:left="810"/>
        <w:rPr>
          <w:rFonts w:ascii="Palatino Linotype" w:hAnsi="Palatino Linotype"/>
          <w:sz w:val="22"/>
          <w:szCs w:val="22"/>
        </w:rPr>
      </w:pPr>
      <w:r w:rsidRPr="001F7C9F">
        <w:rPr>
          <w:rFonts w:ascii="Palatino Linotype" w:hAnsi="Palatino Linotype"/>
          <w:sz w:val="22"/>
          <w:szCs w:val="22"/>
        </w:rPr>
        <w:t>Services RFP</w:t>
      </w:r>
      <w:r w:rsidRPr="001F7C9F">
        <w:rPr>
          <w:rFonts w:ascii="Palatino Linotype" w:hAnsi="Palatino Linotype"/>
          <w:sz w:val="22"/>
          <w:szCs w:val="22"/>
        </w:rPr>
        <w:tab/>
      </w:r>
      <w:r w:rsidRPr="001F7C9F">
        <w:rPr>
          <w:rFonts w:ascii="Palatino Linotype" w:hAnsi="Palatino Linotype"/>
          <w:sz w:val="22"/>
          <w:szCs w:val="22"/>
        </w:rPr>
        <w:tab/>
      </w:r>
      <w:r w:rsidRPr="001F7C9F">
        <w:rPr>
          <w:rFonts w:ascii="Palatino Linotype" w:hAnsi="Palatino Linotype"/>
          <w:sz w:val="22"/>
          <w:szCs w:val="22"/>
        </w:rPr>
        <w:tab/>
      </w:r>
      <w:r w:rsidRPr="001F7C9F">
        <w:rPr>
          <w:rFonts w:ascii="Palatino Linotype" w:hAnsi="Palatino Linotype"/>
          <w:sz w:val="22"/>
          <w:szCs w:val="22"/>
        </w:rPr>
        <w:tab/>
      </w:r>
      <w:r w:rsidRPr="001F7C9F">
        <w:rPr>
          <w:rFonts w:ascii="Palatino Linotype" w:hAnsi="Palatino Linotype"/>
          <w:sz w:val="22"/>
          <w:szCs w:val="22"/>
        </w:rPr>
        <w:tab/>
      </w:r>
      <w:r w:rsidRPr="001F7C9F">
        <w:rPr>
          <w:rFonts w:ascii="Palatino Linotype" w:hAnsi="Palatino Linotype"/>
          <w:sz w:val="22"/>
          <w:szCs w:val="22"/>
        </w:rPr>
        <w:tab/>
      </w:r>
      <w:r w:rsidRPr="001F7C9F">
        <w:rPr>
          <w:rFonts w:ascii="Palatino Linotype" w:hAnsi="Palatino Linotype"/>
          <w:sz w:val="22"/>
          <w:szCs w:val="22"/>
        </w:rPr>
        <w:tab/>
      </w:r>
      <w:r w:rsidRPr="001F7C9F">
        <w:rPr>
          <w:rFonts w:ascii="Palatino Linotype" w:hAnsi="Palatino Linotype"/>
          <w:sz w:val="22"/>
          <w:szCs w:val="22"/>
        </w:rPr>
        <w:tab/>
      </w:r>
      <w:r w:rsidRPr="001F7C9F">
        <w:rPr>
          <w:rFonts w:ascii="Palatino Linotype" w:hAnsi="Palatino Linotype"/>
          <w:sz w:val="22"/>
          <w:szCs w:val="22"/>
        </w:rPr>
        <w:tab/>
      </w:r>
      <w:r w:rsidRPr="001F7C9F">
        <w:rPr>
          <w:rFonts w:ascii="Palatino Linotype" w:hAnsi="Palatino Linotype"/>
          <w:sz w:val="22"/>
          <w:szCs w:val="22"/>
        </w:rPr>
        <w:tab/>
        <w:t>Nikki Baldwin</w:t>
      </w:r>
    </w:p>
    <w:p w14:paraId="3C3AB448" w14:textId="6A5C7324" w:rsidR="00442BF6" w:rsidRPr="00D04AA3" w:rsidRDefault="00D96CC8" w:rsidP="00D04AA3">
      <w:pPr>
        <w:pStyle w:val="ListParagraph"/>
        <w:numPr>
          <w:ilvl w:val="1"/>
          <w:numId w:val="1"/>
        </w:numPr>
        <w:rPr>
          <w:rFonts w:ascii="Palatino Linotype" w:hAnsi="Palatino Linotype"/>
          <w:sz w:val="22"/>
          <w:szCs w:val="22"/>
        </w:rPr>
      </w:pPr>
      <w:hyperlink r:id="rId17" w:history="1">
        <w:r w:rsidRPr="004A2BA0">
          <w:rPr>
            <w:rStyle w:val="Hyperlink"/>
            <w:rFonts w:ascii="Palatino Linotype" w:hAnsi="Palatino Linotype"/>
            <w:sz w:val="22"/>
            <w:szCs w:val="22"/>
          </w:rPr>
          <w:t>Election Deputy Clerk job description</w:t>
        </w:r>
      </w:hyperlink>
      <w:r w:rsidRPr="00811B38">
        <w:rPr>
          <w:rFonts w:ascii="Palatino Linotype" w:hAnsi="Palatino Linotype"/>
          <w:sz w:val="22"/>
          <w:szCs w:val="22"/>
        </w:rPr>
        <w:tab/>
      </w:r>
      <w:r w:rsidRPr="00811B38">
        <w:rPr>
          <w:rFonts w:ascii="Palatino Linotype" w:hAnsi="Palatino Linotype"/>
          <w:sz w:val="22"/>
          <w:szCs w:val="22"/>
        </w:rPr>
        <w:tab/>
      </w:r>
      <w:r w:rsidRPr="00811B38">
        <w:rPr>
          <w:rFonts w:ascii="Palatino Linotype" w:hAnsi="Palatino Linotype"/>
          <w:sz w:val="22"/>
          <w:szCs w:val="22"/>
        </w:rPr>
        <w:tab/>
      </w:r>
      <w:r w:rsidRPr="00811B38">
        <w:rPr>
          <w:rFonts w:ascii="Palatino Linotype" w:hAnsi="Palatino Linotype"/>
          <w:sz w:val="22"/>
          <w:szCs w:val="22"/>
        </w:rPr>
        <w:tab/>
      </w:r>
      <w:r w:rsidRPr="00811B38">
        <w:rPr>
          <w:rFonts w:ascii="Palatino Linotype" w:hAnsi="Palatino Linotype"/>
          <w:sz w:val="22"/>
          <w:szCs w:val="22"/>
        </w:rPr>
        <w:tab/>
      </w:r>
      <w:r w:rsidRPr="00811B38">
        <w:rPr>
          <w:rFonts w:ascii="Palatino Linotype" w:hAnsi="Palatino Linotype"/>
          <w:sz w:val="22"/>
          <w:szCs w:val="22"/>
        </w:rPr>
        <w:tab/>
        <w:t>Lisa Bruder</w:t>
      </w:r>
    </w:p>
    <w:p w14:paraId="0DB3DF0A" w14:textId="1822E956" w:rsidR="00B83A80" w:rsidRPr="00811B38" w:rsidRDefault="00B83A80" w:rsidP="00B83A80">
      <w:pPr>
        <w:pStyle w:val="ListParagraph"/>
        <w:numPr>
          <w:ilvl w:val="1"/>
          <w:numId w:val="1"/>
        </w:numPr>
        <w:rPr>
          <w:rFonts w:ascii="Palatino Linotype" w:hAnsi="Palatino Linotype"/>
          <w:sz w:val="22"/>
          <w:szCs w:val="22"/>
        </w:rPr>
      </w:pPr>
      <w:hyperlink r:id="rId18" w:history="1">
        <w:r w:rsidRPr="004A2BA0">
          <w:rPr>
            <w:rStyle w:val="Hyperlink"/>
            <w:rFonts w:ascii="Palatino Linotype" w:hAnsi="Palatino Linotype" w:cs="Arial"/>
            <w:sz w:val="22"/>
            <w:szCs w:val="22"/>
          </w:rPr>
          <w:t>WO-011 CCMG Letter of Funding</w:t>
        </w:r>
      </w:hyperlink>
      <w:r w:rsidRPr="00811B38">
        <w:rPr>
          <w:rFonts w:ascii="Palatino Linotype" w:hAnsi="Palatino Linotype" w:cs="Arial"/>
          <w:sz w:val="22"/>
          <w:szCs w:val="22"/>
        </w:rPr>
        <w:tab/>
      </w:r>
      <w:r w:rsidRPr="00811B38">
        <w:rPr>
          <w:rFonts w:ascii="Palatino Linotype" w:hAnsi="Palatino Linotype" w:cs="Arial"/>
          <w:sz w:val="22"/>
          <w:szCs w:val="22"/>
        </w:rPr>
        <w:tab/>
      </w:r>
      <w:r w:rsidRPr="00811B38">
        <w:rPr>
          <w:rFonts w:ascii="Palatino Linotype" w:hAnsi="Palatino Linotype" w:cs="Arial"/>
          <w:sz w:val="22"/>
          <w:szCs w:val="22"/>
        </w:rPr>
        <w:tab/>
      </w:r>
      <w:r w:rsidRPr="00811B38">
        <w:rPr>
          <w:rFonts w:ascii="Palatino Linotype" w:hAnsi="Palatino Linotype" w:cs="Arial"/>
          <w:sz w:val="22"/>
          <w:szCs w:val="22"/>
        </w:rPr>
        <w:tab/>
      </w:r>
      <w:r w:rsidRPr="00811B38">
        <w:rPr>
          <w:rFonts w:ascii="Palatino Linotype" w:hAnsi="Palatino Linotype" w:cs="Arial"/>
          <w:sz w:val="22"/>
          <w:szCs w:val="22"/>
        </w:rPr>
        <w:tab/>
      </w:r>
      <w:r w:rsidRPr="00811B38">
        <w:rPr>
          <w:rFonts w:ascii="Palatino Linotype" w:hAnsi="Palatino Linotype" w:cs="Arial"/>
          <w:sz w:val="22"/>
          <w:szCs w:val="22"/>
        </w:rPr>
        <w:tab/>
      </w:r>
      <w:r w:rsidR="00AD2F5F">
        <w:rPr>
          <w:rFonts w:ascii="Palatino Linotype" w:hAnsi="Palatino Linotype" w:cs="Arial"/>
          <w:sz w:val="22"/>
          <w:szCs w:val="22"/>
        </w:rPr>
        <w:tab/>
      </w:r>
      <w:r w:rsidRPr="00811B38">
        <w:rPr>
          <w:rFonts w:ascii="Palatino Linotype" w:hAnsi="Palatino Linotype" w:cs="Arial"/>
          <w:sz w:val="22"/>
          <w:szCs w:val="22"/>
        </w:rPr>
        <w:t>Kim Harris</w:t>
      </w:r>
    </w:p>
    <w:p w14:paraId="488045EB" w14:textId="532192C8" w:rsidR="00B83A80" w:rsidRPr="00811B38" w:rsidRDefault="00B83A80" w:rsidP="00B83A80">
      <w:pPr>
        <w:pStyle w:val="ListParagraph"/>
        <w:numPr>
          <w:ilvl w:val="1"/>
          <w:numId w:val="1"/>
        </w:numPr>
        <w:rPr>
          <w:rFonts w:ascii="Palatino Linotype" w:hAnsi="Palatino Linotype"/>
          <w:sz w:val="22"/>
          <w:szCs w:val="22"/>
        </w:rPr>
      </w:pPr>
      <w:hyperlink r:id="rId19" w:history="1">
        <w:r w:rsidRPr="004A2BA0">
          <w:rPr>
            <w:rStyle w:val="Hyperlink"/>
            <w:rFonts w:ascii="Palatino Linotype" w:hAnsi="Palatino Linotype" w:cs="Arial"/>
            <w:sz w:val="22"/>
            <w:szCs w:val="22"/>
          </w:rPr>
          <w:t>Bridge 28 CCMG Letter of Funding</w:t>
        </w:r>
      </w:hyperlink>
      <w:r w:rsidRPr="00811B38">
        <w:rPr>
          <w:rFonts w:ascii="Palatino Linotype" w:hAnsi="Palatino Linotype" w:cs="Arial"/>
          <w:sz w:val="22"/>
          <w:szCs w:val="22"/>
        </w:rPr>
        <w:t xml:space="preserve"> </w:t>
      </w:r>
      <w:r w:rsidRPr="00811B38">
        <w:rPr>
          <w:rFonts w:ascii="Palatino Linotype" w:hAnsi="Palatino Linotype" w:cs="Arial"/>
          <w:sz w:val="22"/>
          <w:szCs w:val="22"/>
        </w:rPr>
        <w:tab/>
      </w:r>
      <w:r w:rsidRPr="00811B38">
        <w:rPr>
          <w:rFonts w:ascii="Palatino Linotype" w:hAnsi="Palatino Linotype" w:cs="Arial"/>
          <w:sz w:val="22"/>
          <w:szCs w:val="22"/>
        </w:rPr>
        <w:tab/>
      </w:r>
      <w:r w:rsidRPr="00811B38">
        <w:rPr>
          <w:rFonts w:ascii="Palatino Linotype" w:hAnsi="Palatino Linotype" w:cs="Arial"/>
          <w:sz w:val="22"/>
          <w:szCs w:val="22"/>
        </w:rPr>
        <w:tab/>
      </w:r>
      <w:r w:rsidRPr="00811B38">
        <w:rPr>
          <w:rFonts w:ascii="Palatino Linotype" w:hAnsi="Palatino Linotype" w:cs="Arial"/>
          <w:sz w:val="22"/>
          <w:szCs w:val="22"/>
        </w:rPr>
        <w:tab/>
      </w:r>
      <w:r w:rsidRPr="00811B38">
        <w:rPr>
          <w:rFonts w:ascii="Palatino Linotype" w:hAnsi="Palatino Linotype" w:cs="Arial"/>
          <w:sz w:val="22"/>
          <w:szCs w:val="22"/>
        </w:rPr>
        <w:tab/>
      </w:r>
      <w:r w:rsidRPr="00811B38">
        <w:rPr>
          <w:rFonts w:ascii="Palatino Linotype" w:hAnsi="Palatino Linotype" w:cs="Arial"/>
          <w:sz w:val="22"/>
          <w:szCs w:val="22"/>
        </w:rPr>
        <w:tab/>
      </w:r>
      <w:r w:rsidR="00AD2F5F">
        <w:rPr>
          <w:rFonts w:ascii="Palatino Linotype" w:hAnsi="Palatino Linotype" w:cs="Arial"/>
          <w:sz w:val="22"/>
          <w:szCs w:val="22"/>
        </w:rPr>
        <w:tab/>
      </w:r>
      <w:r w:rsidRPr="00811B38">
        <w:rPr>
          <w:rFonts w:ascii="Palatino Linotype" w:hAnsi="Palatino Linotype" w:cs="Arial"/>
          <w:sz w:val="22"/>
          <w:szCs w:val="22"/>
        </w:rPr>
        <w:t>Kim Harris</w:t>
      </w:r>
    </w:p>
    <w:p w14:paraId="7C07268D" w14:textId="153BDAB3" w:rsidR="00B83A80" w:rsidRPr="00811B38" w:rsidRDefault="00B83A80" w:rsidP="00B83A80">
      <w:pPr>
        <w:pStyle w:val="ListParagraph"/>
        <w:numPr>
          <w:ilvl w:val="1"/>
          <w:numId w:val="1"/>
        </w:numPr>
        <w:rPr>
          <w:rFonts w:ascii="Palatino Linotype" w:hAnsi="Palatino Linotype"/>
          <w:sz w:val="22"/>
          <w:szCs w:val="22"/>
        </w:rPr>
      </w:pPr>
      <w:hyperlink r:id="rId20" w:history="1">
        <w:r w:rsidRPr="004A2BA0">
          <w:rPr>
            <w:rStyle w:val="Hyperlink"/>
            <w:rFonts w:ascii="Palatino Linotype" w:hAnsi="Palatino Linotype" w:cs="Arial"/>
            <w:sz w:val="22"/>
            <w:szCs w:val="22"/>
          </w:rPr>
          <w:t>Bridge 135 CCMG Letter of Funding</w:t>
        </w:r>
      </w:hyperlink>
      <w:r w:rsidRPr="00811B38">
        <w:rPr>
          <w:rFonts w:ascii="Palatino Linotype" w:hAnsi="Palatino Linotype" w:cs="Arial"/>
          <w:sz w:val="22"/>
          <w:szCs w:val="22"/>
        </w:rPr>
        <w:tab/>
      </w:r>
      <w:r w:rsidRPr="00811B38">
        <w:rPr>
          <w:rFonts w:ascii="Palatino Linotype" w:hAnsi="Palatino Linotype" w:cs="Arial"/>
          <w:sz w:val="22"/>
          <w:szCs w:val="22"/>
        </w:rPr>
        <w:tab/>
      </w:r>
      <w:r w:rsidRPr="00811B38">
        <w:rPr>
          <w:rFonts w:ascii="Palatino Linotype" w:hAnsi="Palatino Linotype" w:cs="Arial"/>
          <w:sz w:val="22"/>
          <w:szCs w:val="22"/>
        </w:rPr>
        <w:tab/>
      </w:r>
      <w:r w:rsidRPr="00811B38">
        <w:rPr>
          <w:rFonts w:ascii="Palatino Linotype" w:hAnsi="Palatino Linotype" w:cs="Arial"/>
          <w:sz w:val="22"/>
          <w:szCs w:val="22"/>
        </w:rPr>
        <w:tab/>
      </w:r>
      <w:r w:rsidRPr="00811B38">
        <w:rPr>
          <w:rFonts w:ascii="Palatino Linotype" w:hAnsi="Palatino Linotype" w:cs="Arial"/>
          <w:sz w:val="22"/>
          <w:szCs w:val="22"/>
        </w:rPr>
        <w:tab/>
      </w:r>
      <w:r w:rsidRPr="00811B38">
        <w:rPr>
          <w:rFonts w:ascii="Palatino Linotype" w:hAnsi="Palatino Linotype" w:cs="Arial"/>
          <w:sz w:val="22"/>
          <w:szCs w:val="22"/>
        </w:rPr>
        <w:tab/>
        <w:t>Kim Harris</w:t>
      </w:r>
    </w:p>
    <w:p w14:paraId="395EFBCA" w14:textId="581C5D06" w:rsidR="00B83A80" w:rsidRPr="00811B38" w:rsidRDefault="00B83A80" w:rsidP="00B83A80">
      <w:pPr>
        <w:pStyle w:val="ListParagraph"/>
        <w:numPr>
          <w:ilvl w:val="1"/>
          <w:numId w:val="1"/>
        </w:numPr>
        <w:rPr>
          <w:rFonts w:ascii="Palatino Linotype" w:hAnsi="Palatino Linotype"/>
          <w:sz w:val="22"/>
          <w:szCs w:val="22"/>
        </w:rPr>
      </w:pPr>
      <w:hyperlink r:id="rId21" w:history="1">
        <w:r w:rsidRPr="004A2BA0">
          <w:rPr>
            <w:rStyle w:val="Hyperlink"/>
            <w:rFonts w:ascii="Palatino Linotype" w:hAnsi="Palatino Linotype" w:cs="Arial"/>
            <w:sz w:val="22"/>
            <w:szCs w:val="22"/>
          </w:rPr>
          <w:t>HMA CCMG Letter of Funding</w:t>
        </w:r>
      </w:hyperlink>
      <w:r w:rsidRPr="00811B38">
        <w:rPr>
          <w:rFonts w:ascii="Palatino Linotype" w:hAnsi="Palatino Linotype" w:cs="Arial"/>
          <w:sz w:val="22"/>
          <w:szCs w:val="22"/>
        </w:rPr>
        <w:t xml:space="preserve"> </w:t>
      </w:r>
      <w:r w:rsidRPr="00811B38">
        <w:rPr>
          <w:rFonts w:ascii="Palatino Linotype" w:hAnsi="Palatino Linotype" w:cs="Arial"/>
          <w:sz w:val="22"/>
          <w:szCs w:val="22"/>
        </w:rPr>
        <w:tab/>
      </w:r>
      <w:r w:rsidRPr="00811B38">
        <w:rPr>
          <w:rFonts w:ascii="Palatino Linotype" w:hAnsi="Palatino Linotype" w:cs="Arial"/>
          <w:sz w:val="22"/>
          <w:szCs w:val="22"/>
        </w:rPr>
        <w:tab/>
      </w:r>
      <w:r w:rsidRPr="00811B38">
        <w:rPr>
          <w:rFonts w:ascii="Palatino Linotype" w:hAnsi="Palatino Linotype" w:cs="Arial"/>
          <w:sz w:val="22"/>
          <w:szCs w:val="22"/>
        </w:rPr>
        <w:tab/>
      </w:r>
      <w:r w:rsidRPr="00811B38">
        <w:rPr>
          <w:rFonts w:ascii="Palatino Linotype" w:hAnsi="Palatino Linotype" w:cs="Arial"/>
          <w:sz w:val="22"/>
          <w:szCs w:val="22"/>
        </w:rPr>
        <w:tab/>
      </w:r>
      <w:r w:rsidRPr="00811B38">
        <w:rPr>
          <w:rFonts w:ascii="Palatino Linotype" w:hAnsi="Palatino Linotype" w:cs="Arial"/>
          <w:sz w:val="22"/>
          <w:szCs w:val="22"/>
        </w:rPr>
        <w:tab/>
      </w:r>
      <w:r w:rsidRPr="00811B38">
        <w:rPr>
          <w:rFonts w:ascii="Palatino Linotype" w:hAnsi="Palatino Linotype" w:cs="Arial"/>
          <w:sz w:val="22"/>
          <w:szCs w:val="22"/>
        </w:rPr>
        <w:tab/>
      </w:r>
      <w:r w:rsidRPr="00811B38">
        <w:rPr>
          <w:rFonts w:ascii="Palatino Linotype" w:hAnsi="Palatino Linotype" w:cs="Arial"/>
          <w:sz w:val="22"/>
          <w:szCs w:val="22"/>
        </w:rPr>
        <w:tab/>
        <w:t>Kim Harris</w:t>
      </w:r>
    </w:p>
    <w:p w14:paraId="4ED7426A" w14:textId="1D2EFE84" w:rsidR="00B83A80" w:rsidRPr="00811B38" w:rsidRDefault="00B83A80" w:rsidP="00B83A80">
      <w:pPr>
        <w:pStyle w:val="ListParagraph"/>
        <w:numPr>
          <w:ilvl w:val="1"/>
          <w:numId w:val="1"/>
        </w:numPr>
        <w:rPr>
          <w:rFonts w:ascii="Palatino Linotype" w:hAnsi="Palatino Linotype"/>
          <w:sz w:val="22"/>
          <w:szCs w:val="22"/>
        </w:rPr>
      </w:pPr>
      <w:hyperlink r:id="rId22" w:history="1">
        <w:r w:rsidRPr="004A2BA0">
          <w:rPr>
            <w:rStyle w:val="Hyperlink"/>
            <w:rFonts w:ascii="Palatino Linotype" w:hAnsi="Palatino Linotype" w:cs="Arial"/>
            <w:sz w:val="22"/>
            <w:szCs w:val="22"/>
          </w:rPr>
          <w:t>Master Service Agreement – ERI</w:t>
        </w:r>
      </w:hyperlink>
      <w:r w:rsidRPr="00811B38">
        <w:rPr>
          <w:rFonts w:ascii="Palatino Linotype" w:hAnsi="Palatino Linotype" w:cs="Arial"/>
          <w:sz w:val="22"/>
          <w:szCs w:val="22"/>
        </w:rPr>
        <w:t xml:space="preserve"> </w:t>
      </w:r>
      <w:r w:rsidRPr="00811B38">
        <w:rPr>
          <w:rFonts w:ascii="Palatino Linotype" w:hAnsi="Palatino Linotype" w:cs="Arial"/>
          <w:sz w:val="22"/>
          <w:szCs w:val="22"/>
        </w:rPr>
        <w:tab/>
      </w:r>
      <w:r w:rsidRPr="00811B38">
        <w:rPr>
          <w:rFonts w:ascii="Palatino Linotype" w:hAnsi="Palatino Linotype" w:cs="Arial"/>
          <w:sz w:val="22"/>
          <w:szCs w:val="22"/>
        </w:rPr>
        <w:tab/>
      </w:r>
      <w:r w:rsidRPr="00811B38">
        <w:rPr>
          <w:rFonts w:ascii="Palatino Linotype" w:hAnsi="Palatino Linotype" w:cs="Arial"/>
          <w:sz w:val="22"/>
          <w:szCs w:val="22"/>
        </w:rPr>
        <w:tab/>
      </w:r>
      <w:r w:rsidRPr="00811B38">
        <w:rPr>
          <w:rFonts w:ascii="Palatino Linotype" w:hAnsi="Palatino Linotype" w:cs="Arial"/>
          <w:sz w:val="22"/>
          <w:szCs w:val="22"/>
        </w:rPr>
        <w:tab/>
      </w:r>
      <w:r w:rsidRPr="00811B38">
        <w:rPr>
          <w:rFonts w:ascii="Palatino Linotype" w:hAnsi="Palatino Linotype" w:cs="Arial"/>
          <w:sz w:val="22"/>
          <w:szCs w:val="22"/>
        </w:rPr>
        <w:tab/>
      </w:r>
      <w:r w:rsidRPr="00811B38">
        <w:rPr>
          <w:rFonts w:ascii="Palatino Linotype" w:hAnsi="Palatino Linotype" w:cs="Arial"/>
          <w:sz w:val="22"/>
          <w:szCs w:val="22"/>
        </w:rPr>
        <w:tab/>
      </w:r>
      <w:r w:rsidR="00AD2F5F">
        <w:rPr>
          <w:rFonts w:ascii="Palatino Linotype" w:hAnsi="Palatino Linotype" w:cs="Arial"/>
          <w:sz w:val="22"/>
          <w:szCs w:val="22"/>
        </w:rPr>
        <w:tab/>
      </w:r>
      <w:r w:rsidRPr="00811B38">
        <w:rPr>
          <w:rFonts w:ascii="Palatino Linotype" w:hAnsi="Palatino Linotype" w:cs="Arial"/>
          <w:sz w:val="22"/>
          <w:szCs w:val="22"/>
        </w:rPr>
        <w:t>Kim Harris</w:t>
      </w:r>
    </w:p>
    <w:p w14:paraId="331BC230" w14:textId="10FD214D" w:rsidR="00B83A80" w:rsidRPr="00811B38" w:rsidRDefault="00B83A80" w:rsidP="00B83A80">
      <w:pPr>
        <w:pStyle w:val="ListParagraph"/>
        <w:numPr>
          <w:ilvl w:val="1"/>
          <w:numId w:val="1"/>
        </w:numPr>
        <w:rPr>
          <w:rFonts w:ascii="Palatino Linotype" w:hAnsi="Palatino Linotype"/>
          <w:sz w:val="22"/>
          <w:szCs w:val="22"/>
        </w:rPr>
      </w:pPr>
      <w:hyperlink r:id="rId23" w:history="1">
        <w:r w:rsidRPr="004A2BA0">
          <w:rPr>
            <w:rStyle w:val="Hyperlink"/>
            <w:rFonts w:ascii="Palatino Linotype" w:hAnsi="Palatino Linotype" w:cs="Arial"/>
            <w:sz w:val="22"/>
            <w:szCs w:val="22"/>
          </w:rPr>
          <w:t xml:space="preserve">Master Service Agreement – </w:t>
        </w:r>
        <w:proofErr w:type="spellStart"/>
        <w:r w:rsidRPr="004A2BA0">
          <w:rPr>
            <w:rStyle w:val="Hyperlink"/>
            <w:rFonts w:ascii="Palatino Linotype" w:hAnsi="Palatino Linotype" w:cs="Arial"/>
            <w:sz w:val="22"/>
            <w:szCs w:val="22"/>
          </w:rPr>
          <w:t>Etica</w:t>
        </w:r>
        <w:proofErr w:type="spellEnd"/>
        <w:r w:rsidRPr="004A2BA0">
          <w:rPr>
            <w:rStyle w:val="Hyperlink"/>
            <w:rFonts w:ascii="Palatino Linotype" w:hAnsi="Palatino Linotype" w:cs="Arial"/>
            <w:sz w:val="22"/>
            <w:szCs w:val="22"/>
          </w:rPr>
          <w:t xml:space="preserve"> Group</w:t>
        </w:r>
      </w:hyperlink>
      <w:r w:rsidRPr="00811B38">
        <w:rPr>
          <w:rFonts w:ascii="Palatino Linotype" w:hAnsi="Palatino Linotype" w:cs="Arial"/>
          <w:sz w:val="22"/>
          <w:szCs w:val="22"/>
        </w:rPr>
        <w:t xml:space="preserve"> </w:t>
      </w:r>
      <w:r w:rsidRPr="00811B38">
        <w:rPr>
          <w:rFonts w:ascii="Palatino Linotype" w:hAnsi="Palatino Linotype" w:cs="Arial"/>
          <w:sz w:val="22"/>
          <w:szCs w:val="22"/>
        </w:rPr>
        <w:tab/>
      </w:r>
      <w:r w:rsidRPr="00811B38">
        <w:rPr>
          <w:rFonts w:ascii="Palatino Linotype" w:hAnsi="Palatino Linotype" w:cs="Arial"/>
          <w:sz w:val="22"/>
          <w:szCs w:val="22"/>
        </w:rPr>
        <w:tab/>
      </w:r>
      <w:r w:rsidRPr="00811B38">
        <w:rPr>
          <w:rFonts w:ascii="Palatino Linotype" w:hAnsi="Palatino Linotype" w:cs="Arial"/>
          <w:sz w:val="22"/>
          <w:szCs w:val="22"/>
        </w:rPr>
        <w:tab/>
      </w:r>
      <w:r w:rsidRPr="00811B38">
        <w:rPr>
          <w:rFonts w:ascii="Palatino Linotype" w:hAnsi="Palatino Linotype" w:cs="Arial"/>
          <w:sz w:val="22"/>
          <w:szCs w:val="22"/>
        </w:rPr>
        <w:tab/>
      </w:r>
      <w:r w:rsidRPr="00811B38">
        <w:rPr>
          <w:rFonts w:ascii="Palatino Linotype" w:hAnsi="Palatino Linotype" w:cs="Arial"/>
          <w:sz w:val="22"/>
          <w:szCs w:val="22"/>
        </w:rPr>
        <w:tab/>
      </w:r>
      <w:r w:rsidR="00AD2F5F">
        <w:rPr>
          <w:rFonts w:ascii="Palatino Linotype" w:hAnsi="Palatino Linotype" w:cs="Arial"/>
          <w:sz w:val="22"/>
          <w:szCs w:val="22"/>
        </w:rPr>
        <w:tab/>
      </w:r>
      <w:r w:rsidRPr="00811B38">
        <w:rPr>
          <w:rFonts w:ascii="Palatino Linotype" w:hAnsi="Palatino Linotype" w:cs="Arial"/>
          <w:sz w:val="22"/>
          <w:szCs w:val="22"/>
        </w:rPr>
        <w:t>Kim Harris</w:t>
      </w:r>
    </w:p>
    <w:p w14:paraId="4AF57192" w14:textId="70E5B749" w:rsidR="00B83A80" w:rsidRPr="00811B38" w:rsidRDefault="00B83A80" w:rsidP="00B83A80">
      <w:pPr>
        <w:pStyle w:val="ListParagraph"/>
        <w:numPr>
          <w:ilvl w:val="1"/>
          <w:numId w:val="1"/>
        </w:numPr>
        <w:rPr>
          <w:rFonts w:ascii="Palatino Linotype" w:hAnsi="Palatino Linotype"/>
          <w:sz w:val="22"/>
          <w:szCs w:val="22"/>
        </w:rPr>
      </w:pPr>
      <w:hyperlink r:id="rId24" w:history="1">
        <w:r w:rsidRPr="004A2BA0">
          <w:rPr>
            <w:rStyle w:val="Hyperlink"/>
            <w:rFonts w:ascii="Palatino Linotype" w:hAnsi="Palatino Linotype" w:cs="Arial"/>
            <w:sz w:val="22"/>
            <w:szCs w:val="22"/>
          </w:rPr>
          <w:t>Master Service Agreement – Lochmueller</w:t>
        </w:r>
      </w:hyperlink>
      <w:r w:rsidRPr="00811B38">
        <w:rPr>
          <w:rFonts w:ascii="Palatino Linotype" w:hAnsi="Palatino Linotype" w:cs="Arial"/>
          <w:sz w:val="22"/>
          <w:szCs w:val="22"/>
        </w:rPr>
        <w:t xml:space="preserve"> </w:t>
      </w:r>
      <w:r w:rsidRPr="00811B38">
        <w:rPr>
          <w:rFonts w:ascii="Palatino Linotype" w:hAnsi="Palatino Linotype" w:cs="Arial"/>
          <w:sz w:val="22"/>
          <w:szCs w:val="22"/>
        </w:rPr>
        <w:tab/>
      </w:r>
      <w:r w:rsidRPr="00811B38">
        <w:rPr>
          <w:rFonts w:ascii="Palatino Linotype" w:hAnsi="Palatino Linotype" w:cs="Arial"/>
          <w:sz w:val="22"/>
          <w:szCs w:val="22"/>
        </w:rPr>
        <w:tab/>
      </w:r>
      <w:r w:rsidRPr="00811B38">
        <w:rPr>
          <w:rFonts w:ascii="Palatino Linotype" w:hAnsi="Palatino Linotype" w:cs="Arial"/>
          <w:sz w:val="22"/>
          <w:szCs w:val="22"/>
        </w:rPr>
        <w:tab/>
      </w:r>
      <w:r w:rsidRPr="00811B38">
        <w:rPr>
          <w:rFonts w:ascii="Palatino Linotype" w:hAnsi="Palatino Linotype" w:cs="Arial"/>
          <w:sz w:val="22"/>
          <w:szCs w:val="22"/>
        </w:rPr>
        <w:tab/>
      </w:r>
      <w:r w:rsidRPr="00811B38">
        <w:rPr>
          <w:rFonts w:ascii="Palatino Linotype" w:hAnsi="Palatino Linotype" w:cs="Arial"/>
          <w:sz w:val="22"/>
          <w:szCs w:val="22"/>
        </w:rPr>
        <w:tab/>
      </w:r>
      <w:r w:rsidR="00AD2F5F">
        <w:rPr>
          <w:rFonts w:ascii="Palatino Linotype" w:hAnsi="Palatino Linotype" w:cs="Arial"/>
          <w:sz w:val="22"/>
          <w:szCs w:val="22"/>
        </w:rPr>
        <w:tab/>
      </w:r>
      <w:r w:rsidRPr="00811B38">
        <w:rPr>
          <w:rFonts w:ascii="Palatino Linotype" w:hAnsi="Palatino Linotype" w:cs="Arial"/>
          <w:sz w:val="22"/>
          <w:szCs w:val="22"/>
        </w:rPr>
        <w:t>Kim Harris</w:t>
      </w:r>
    </w:p>
    <w:p w14:paraId="4512C87A" w14:textId="29698DB2" w:rsidR="00B83A80" w:rsidRPr="00811B38" w:rsidRDefault="00B83A80" w:rsidP="00B83A80">
      <w:pPr>
        <w:pStyle w:val="ListParagraph"/>
        <w:numPr>
          <w:ilvl w:val="1"/>
          <w:numId w:val="1"/>
        </w:numPr>
        <w:rPr>
          <w:rFonts w:ascii="Palatino Linotype" w:hAnsi="Palatino Linotype"/>
          <w:sz w:val="22"/>
          <w:szCs w:val="22"/>
        </w:rPr>
      </w:pPr>
      <w:hyperlink r:id="rId25" w:history="1">
        <w:r w:rsidRPr="004A2BA0">
          <w:rPr>
            <w:rStyle w:val="Hyperlink"/>
            <w:rFonts w:ascii="Palatino Linotype" w:hAnsi="Palatino Linotype" w:cs="Arial"/>
            <w:sz w:val="22"/>
            <w:szCs w:val="22"/>
          </w:rPr>
          <w:t>Master Service Agreement – USI</w:t>
        </w:r>
      </w:hyperlink>
      <w:r w:rsidRPr="00811B38">
        <w:rPr>
          <w:rFonts w:ascii="Palatino Linotype" w:hAnsi="Palatino Linotype" w:cs="Arial"/>
          <w:sz w:val="22"/>
          <w:szCs w:val="22"/>
        </w:rPr>
        <w:t xml:space="preserve"> </w:t>
      </w:r>
      <w:r w:rsidRPr="00811B38">
        <w:rPr>
          <w:rFonts w:ascii="Palatino Linotype" w:hAnsi="Palatino Linotype" w:cs="Arial"/>
          <w:sz w:val="22"/>
          <w:szCs w:val="22"/>
        </w:rPr>
        <w:tab/>
      </w:r>
      <w:r w:rsidRPr="00811B38">
        <w:rPr>
          <w:rFonts w:ascii="Palatino Linotype" w:hAnsi="Palatino Linotype" w:cs="Arial"/>
          <w:sz w:val="22"/>
          <w:szCs w:val="22"/>
        </w:rPr>
        <w:tab/>
      </w:r>
      <w:r w:rsidRPr="00811B38">
        <w:rPr>
          <w:rFonts w:ascii="Palatino Linotype" w:hAnsi="Palatino Linotype" w:cs="Arial"/>
          <w:sz w:val="22"/>
          <w:szCs w:val="22"/>
        </w:rPr>
        <w:tab/>
      </w:r>
      <w:r w:rsidRPr="00811B38">
        <w:rPr>
          <w:rFonts w:ascii="Palatino Linotype" w:hAnsi="Palatino Linotype" w:cs="Arial"/>
          <w:sz w:val="22"/>
          <w:szCs w:val="22"/>
        </w:rPr>
        <w:tab/>
      </w:r>
      <w:r w:rsidRPr="00811B38">
        <w:rPr>
          <w:rFonts w:ascii="Palatino Linotype" w:hAnsi="Palatino Linotype" w:cs="Arial"/>
          <w:sz w:val="22"/>
          <w:szCs w:val="22"/>
        </w:rPr>
        <w:tab/>
      </w:r>
      <w:r w:rsidRPr="00811B38">
        <w:rPr>
          <w:rFonts w:ascii="Palatino Linotype" w:hAnsi="Palatino Linotype" w:cs="Arial"/>
          <w:sz w:val="22"/>
          <w:szCs w:val="22"/>
        </w:rPr>
        <w:tab/>
      </w:r>
      <w:r w:rsidR="00AD2F5F">
        <w:rPr>
          <w:rFonts w:ascii="Palatino Linotype" w:hAnsi="Palatino Linotype" w:cs="Arial"/>
          <w:sz w:val="22"/>
          <w:szCs w:val="22"/>
        </w:rPr>
        <w:tab/>
      </w:r>
      <w:r w:rsidRPr="00811B38">
        <w:rPr>
          <w:rFonts w:ascii="Palatino Linotype" w:hAnsi="Palatino Linotype" w:cs="Arial"/>
          <w:sz w:val="22"/>
          <w:szCs w:val="22"/>
        </w:rPr>
        <w:t>Kim Harris</w:t>
      </w:r>
    </w:p>
    <w:p w14:paraId="05DD2D8B" w14:textId="5BA0F2EC" w:rsidR="00B83A80" w:rsidRPr="004A2BA0" w:rsidRDefault="004A2BA0" w:rsidP="00B83A80">
      <w:pPr>
        <w:pStyle w:val="ListParagraph"/>
        <w:numPr>
          <w:ilvl w:val="1"/>
          <w:numId w:val="1"/>
        </w:numPr>
        <w:rPr>
          <w:rStyle w:val="Hyperlink"/>
          <w:rFonts w:ascii="Palatino Linotype" w:hAnsi="Palatino Linotype"/>
          <w:sz w:val="22"/>
          <w:szCs w:val="22"/>
        </w:rPr>
      </w:pPr>
      <w:r>
        <w:rPr>
          <w:rFonts w:ascii="Palatino Linotype" w:hAnsi="Palatino Linotype" w:cs="Arial"/>
          <w:sz w:val="22"/>
          <w:szCs w:val="22"/>
        </w:rPr>
        <w:fldChar w:fldCharType="begin"/>
      </w:r>
      <w:r>
        <w:rPr>
          <w:rFonts w:ascii="Palatino Linotype" w:hAnsi="Palatino Linotype" w:cs="Arial"/>
          <w:sz w:val="22"/>
          <w:szCs w:val="22"/>
        </w:rPr>
        <w:instrText>HYPERLINK "https://boonecounty.in.gov/wp-content/uploads/2026/08/6O.-Change-Order-1-Project-2025-11-Replacement-of-Small-Structures-JE-001-JE-028.pdf"</w:instrText>
      </w:r>
      <w:r>
        <w:rPr>
          <w:rFonts w:ascii="Palatino Linotype" w:hAnsi="Palatino Linotype" w:cs="Arial"/>
          <w:sz w:val="22"/>
          <w:szCs w:val="22"/>
        </w:rPr>
      </w:r>
      <w:r>
        <w:rPr>
          <w:rFonts w:ascii="Palatino Linotype" w:hAnsi="Palatino Linotype" w:cs="Arial"/>
          <w:sz w:val="22"/>
          <w:szCs w:val="22"/>
        </w:rPr>
        <w:fldChar w:fldCharType="separate"/>
      </w:r>
      <w:r w:rsidR="00B83A80" w:rsidRPr="004A2BA0">
        <w:rPr>
          <w:rStyle w:val="Hyperlink"/>
          <w:rFonts w:ascii="Palatino Linotype" w:hAnsi="Palatino Linotype" w:cs="Arial"/>
          <w:sz w:val="22"/>
          <w:szCs w:val="22"/>
        </w:rPr>
        <w:t xml:space="preserve">Change Order #1 – Project 2025-11- Small Structures JE-001 &amp; </w:t>
      </w:r>
    </w:p>
    <w:p w14:paraId="7CA1D35F" w14:textId="7F15F688" w:rsidR="00B83A80" w:rsidRPr="00811B38" w:rsidRDefault="00B83A80" w:rsidP="00B83A80">
      <w:pPr>
        <w:pStyle w:val="ListParagraph"/>
        <w:ind w:left="810"/>
        <w:rPr>
          <w:rFonts w:ascii="Palatino Linotype" w:hAnsi="Palatino Linotype"/>
          <w:sz w:val="22"/>
          <w:szCs w:val="22"/>
        </w:rPr>
      </w:pPr>
      <w:r w:rsidRPr="004A2BA0">
        <w:rPr>
          <w:rStyle w:val="Hyperlink"/>
          <w:rFonts w:ascii="Palatino Linotype" w:hAnsi="Palatino Linotype" w:cs="Arial"/>
          <w:sz w:val="22"/>
          <w:szCs w:val="22"/>
        </w:rPr>
        <w:t>JE-028 Replacement</w:t>
      </w:r>
      <w:r w:rsidR="004A2BA0">
        <w:rPr>
          <w:rFonts w:ascii="Palatino Linotype" w:hAnsi="Palatino Linotype" w:cs="Arial"/>
          <w:sz w:val="22"/>
          <w:szCs w:val="22"/>
        </w:rPr>
        <w:fldChar w:fldCharType="end"/>
      </w:r>
      <w:r w:rsidRPr="00811B38">
        <w:rPr>
          <w:rFonts w:ascii="Palatino Linotype" w:hAnsi="Palatino Linotype" w:cs="Arial"/>
          <w:sz w:val="22"/>
          <w:szCs w:val="22"/>
        </w:rPr>
        <w:t xml:space="preserve"> </w:t>
      </w:r>
      <w:r w:rsidRPr="00811B38">
        <w:rPr>
          <w:rFonts w:ascii="Palatino Linotype" w:hAnsi="Palatino Linotype" w:cs="Arial"/>
          <w:sz w:val="22"/>
          <w:szCs w:val="22"/>
        </w:rPr>
        <w:tab/>
      </w:r>
      <w:r w:rsidRPr="00811B38">
        <w:rPr>
          <w:rFonts w:ascii="Palatino Linotype" w:hAnsi="Palatino Linotype" w:cs="Arial"/>
          <w:sz w:val="22"/>
          <w:szCs w:val="22"/>
        </w:rPr>
        <w:tab/>
      </w:r>
      <w:r w:rsidRPr="00811B38">
        <w:rPr>
          <w:rFonts w:ascii="Palatino Linotype" w:hAnsi="Palatino Linotype" w:cs="Arial"/>
          <w:sz w:val="22"/>
          <w:szCs w:val="22"/>
        </w:rPr>
        <w:tab/>
      </w:r>
      <w:r w:rsidRPr="00811B38">
        <w:rPr>
          <w:rFonts w:ascii="Palatino Linotype" w:hAnsi="Palatino Linotype" w:cs="Arial"/>
          <w:sz w:val="22"/>
          <w:szCs w:val="22"/>
        </w:rPr>
        <w:tab/>
      </w:r>
      <w:r w:rsidRPr="00811B38">
        <w:rPr>
          <w:rFonts w:ascii="Palatino Linotype" w:hAnsi="Palatino Linotype" w:cs="Arial"/>
          <w:sz w:val="22"/>
          <w:szCs w:val="22"/>
        </w:rPr>
        <w:tab/>
      </w:r>
      <w:r w:rsidRPr="00811B38">
        <w:rPr>
          <w:rFonts w:ascii="Palatino Linotype" w:hAnsi="Palatino Linotype" w:cs="Arial"/>
          <w:sz w:val="22"/>
          <w:szCs w:val="22"/>
        </w:rPr>
        <w:tab/>
      </w:r>
      <w:r w:rsidRPr="00811B38">
        <w:rPr>
          <w:rFonts w:ascii="Palatino Linotype" w:hAnsi="Palatino Linotype" w:cs="Arial"/>
          <w:sz w:val="22"/>
          <w:szCs w:val="22"/>
        </w:rPr>
        <w:tab/>
      </w:r>
      <w:r w:rsidRPr="00811B38">
        <w:rPr>
          <w:rFonts w:ascii="Palatino Linotype" w:hAnsi="Palatino Linotype" w:cs="Arial"/>
          <w:sz w:val="22"/>
          <w:szCs w:val="22"/>
        </w:rPr>
        <w:tab/>
      </w:r>
      <w:r w:rsidR="00AD2F5F">
        <w:rPr>
          <w:rFonts w:ascii="Palatino Linotype" w:hAnsi="Palatino Linotype" w:cs="Arial"/>
          <w:sz w:val="22"/>
          <w:szCs w:val="22"/>
        </w:rPr>
        <w:tab/>
      </w:r>
      <w:r w:rsidRPr="00811B38">
        <w:rPr>
          <w:rFonts w:ascii="Palatino Linotype" w:hAnsi="Palatino Linotype" w:cs="Arial"/>
          <w:sz w:val="22"/>
          <w:szCs w:val="22"/>
        </w:rPr>
        <w:t>Jerry Larson</w:t>
      </w:r>
    </w:p>
    <w:p w14:paraId="6736E8A8" w14:textId="76B58782" w:rsidR="00B83A80" w:rsidRPr="00811B38" w:rsidRDefault="00B83A80" w:rsidP="00B83A80">
      <w:pPr>
        <w:pStyle w:val="ListParagraph"/>
        <w:numPr>
          <w:ilvl w:val="1"/>
          <w:numId w:val="1"/>
        </w:numPr>
        <w:rPr>
          <w:rFonts w:ascii="Palatino Linotype" w:hAnsi="Palatino Linotype"/>
          <w:sz w:val="22"/>
          <w:szCs w:val="22"/>
        </w:rPr>
      </w:pPr>
      <w:hyperlink r:id="rId26" w:history="1">
        <w:r w:rsidRPr="004A2BA0">
          <w:rPr>
            <w:rStyle w:val="Hyperlink"/>
            <w:rFonts w:ascii="Palatino Linotype" w:hAnsi="Palatino Linotype" w:cs="Arial"/>
            <w:sz w:val="22"/>
            <w:szCs w:val="22"/>
          </w:rPr>
          <w:t>Project 2025-12- CE-039 - Crackers Demo Agreement</w:t>
        </w:r>
      </w:hyperlink>
      <w:r w:rsidRPr="00811B38">
        <w:rPr>
          <w:rFonts w:ascii="Palatino Linotype" w:hAnsi="Palatino Linotype" w:cs="Arial"/>
          <w:sz w:val="22"/>
          <w:szCs w:val="22"/>
        </w:rPr>
        <w:t xml:space="preserve"> </w:t>
      </w:r>
      <w:r w:rsidRPr="00811B38">
        <w:rPr>
          <w:rFonts w:ascii="Palatino Linotype" w:hAnsi="Palatino Linotype" w:cs="Arial"/>
          <w:sz w:val="22"/>
          <w:szCs w:val="22"/>
        </w:rPr>
        <w:tab/>
      </w:r>
      <w:r w:rsidRPr="00811B38">
        <w:rPr>
          <w:rFonts w:ascii="Palatino Linotype" w:hAnsi="Palatino Linotype" w:cs="Arial"/>
          <w:sz w:val="22"/>
          <w:szCs w:val="22"/>
        </w:rPr>
        <w:tab/>
      </w:r>
      <w:r w:rsidRPr="00811B38">
        <w:rPr>
          <w:rFonts w:ascii="Palatino Linotype" w:hAnsi="Palatino Linotype" w:cs="Arial"/>
          <w:sz w:val="22"/>
          <w:szCs w:val="22"/>
        </w:rPr>
        <w:tab/>
      </w:r>
      <w:r w:rsidR="00AD2F5F">
        <w:rPr>
          <w:rFonts w:ascii="Palatino Linotype" w:hAnsi="Palatino Linotype" w:cs="Arial"/>
          <w:sz w:val="22"/>
          <w:szCs w:val="22"/>
        </w:rPr>
        <w:tab/>
      </w:r>
      <w:r w:rsidRPr="00811B38">
        <w:rPr>
          <w:rFonts w:ascii="Palatino Linotype" w:hAnsi="Palatino Linotype" w:cs="Arial"/>
          <w:sz w:val="22"/>
          <w:szCs w:val="22"/>
        </w:rPr>
        <w:t>Jerry Larson</w:t>
      </w:r>
    </w:p>
    <w:p w14:paraId="40886CB1" w14:textId="1CB9BCE2" w:rsidR="00B83A80" w:rsidRPr="00811B38" w:rsidRDefault="00B83A80" w:rsidP="00B83A80">
      <w:pPr>
        <w:pStyle w:val="ListParagraph"/>
        <w:numPr>
          <w:ilvl w:val="1"/>
          <w:numId w:val="1"/>
        </w:numPr>
        <w:rPr>
          <w:rFonts w:ascii="Palatino Linotype" w:hAnsi="Palatino Linotype"/>
          <w:sz w:val="22"/>
          <w:szCs w:val="22"/>
        </w:rPr>
      </w:pPr>
      <w:hyperlink r:id="rId27" w:history="1">
        <w:r w:rsidRPr="004A2BA0">
          <w:rPr>
            <w:rStyle w:val="Hyperlink"/>
            <w:rFonts w:ascii="Palatino Linotype" w:hAnsi="Palatino Linotype" w:cs="Arial"/>
            <w:sz w:val="22"/>
            <w:szCs w:val="22"/>
          </w:rPr>
          <w:t>Project 2025-19 – PE-002 - Crackers Demo Agreement</w:t>
        </w:r>
      </w:hyperlink>
      <w:r w:rsidRPr="00811B38">
        <w:rPr>
          <w:rFonts w:ascii="Palatino Linotype" w:hAnsi="Palatino Linotype" w:cs="Arial"/>
          <w:sz w:val="22"/>
          <w:szCs w:val="22"/>
        </w:rPr>
        <w:t xml:space="preserve"> </w:t>
      </w:r>
      <w:r w:rsidRPr="00811B38">
        <w:rPr>
          <w:rFonts w:ascii="Palatino Linotype" w:hAnsi="Palatino Linotype" w:cs="Arial"/>
          <w:sz w:val="22"/>
          <w:szCs w:val="22"/>
        </w:rPr>
        <w:tab/>
      </w:r>
      <w:r w:rsidRPr="00811B38">
        <w:rPr>
          <w:rFonts w:ascii="Palatino Linotype" w:hAnsi="Palatino Linotype" w:cs="Arial"/>
          <w:sz w:val="22"/>
          <w:szCs w:val="22"/>
        </w:rPr>
        <w:tab/>
      </w:r>
      <w:r w:rsidRPr="00811B38">
        <w:rPr>
          <w:rFonts w:ascii="Palatino Linotype" w:hAnsi="Palatino Linotype" w:cs="Arial"/>
          <w:sz w:val="22"/>
          <w:szCs w:val="22"/>
        </w:rPr>
        <w:tab/>
      </w:r>
      <w:r w:rsidR="00AD2F5F">
        <w:rPr>
          <w:rFonts w:ascii="Palatino Linotype" w:hAnsi="Palatino Linotype" w:cs="Arial"/>
          <w:sz w:val="22"/>
          <w:szCs w:val="22"/>
        </w:rPr>
        <w:tab/>
      </w:r>
      <w:r w:rsidRPr="00811B38">
        <w:rPr>
          <w:rFonts w:ascii="Palatino Linotype" w:hAnsi="Palatino Linotype" w:cs="Arial"/>
          <w:sz w:val="22"/>
          <w:szCs w:val="22"/>
        </w:rPr>
        <w:t>Jerry Larson</w:t>
      </w:r>
    </w:p>
    <w:p w14:paraId="2B3DF908" w14:textId="30A52407" w:rsidR="0076199F" w:rsidRPr="0076199F" w:rsidRDefault="0076199F" w:rsidP="0076199F">
      <w:pPr>
        <w:pStyle w:val="ListParagraph"/>
        <w:numPr>
          <w:ilvl w:val="1"/>
          <w:numId w:val="1"/>
        </w:numPr>
        <w:rPr>
          <w:rFonts w:ascii="Palatino Linotype" w:hAnsi="Palatino Linotype"/>
          <w:sz w:val="22"/>
          <w:szCs w:val="22"/>
        </w:rPr>
      </w:pPr>
      <w:hyperlink r:id="rId28" w:history="1">
        <w:r w:rsidRPr="004A2BA0">
          <w:rPr>
            <w:rStyle w:val="Hyperlink"/>
            <w:rFonts w:ascii="Palatino Linotype" w:hAnsi="Palatino Linotype" w:cs="Arial"/>
            <w:sz w:val="22"/>
            <w:szCs w:val="22"/>
          </w:rPr>
          <w:t>James H. Drew – Bridge 210 Repair Quote</w:t>
        </w:r>
      </w:hyperlink>
      <w:r w:rsidRPr="00811B38">
        <w:rPr>
          <w:rFonts w:ascii="Palatino Linotype" w:hAnsi="Palatino Linotype" w:cs="Arial"/>
          <w:sz w:val="22"/>
          <w:szCs w:val="22"/>
        </w:rPr>
        <w:tab/>
      </w:r>
      <w:r w:rsidRPr="00811B38">
        <w:rPr>
          <w:rFonts w:ascii="Palatino Linotype" w:hAnsi="Palatino Linotype" w:cs="Arial"/>
          <w:sz w:val="22"/>
          <w:szCs w:val="22"/>
        </w:rPr>
        <w:tab/>
      </w:r>
      <w:r w:rsidRPr="00811B38">
        <w:rPr>
          <w:rFonts w:ascii="Palatino Linotype" w:hAnsi="Palatino Linotype" w:cs="Arial"/>
          <w:sz w:val="22"/>
          <w:szCs w:val="22"/>
        </w:rPr>
        <w:tab/>
      </w:r>
      <w:r w:rsidRPr="00811B38">
        <w:rPr>
          <w:rFonts w:ascii="Palatino Linotype" w:hAnsi="Palatino Linotype" w:cs="Arial"/>
          <w:sz w:val="22"/>
          <w:szCs w:val="22"/>
        </w:rPr>
        <w:tab/>
      </w:r>
      <w:r w:rsidRPr="00811B38">
        <w:rPr>
          <w:rFonts w:ascii="Palatino Linotype" w:hAnsi="Palatino Linotype" w:cs="Arial"/>
          <w:sz w:val="22"/>
          <w:szCs w:val="22"/>
        </w:rPr>
        <w:tab/>
      </w:r>
      <w:r>
        <w:rPr>
          <w:rFonts w:ascii="Palatino Linotype" w:hAnsi="Palatino Linotype" w:cs="Arial"/>
          <w:sz w:val="22"/>
          <w:szCs w:val="22"/>
        </w:rPr>
        <w:tab/>
      </w:r>
      <w:r w:rsidRPr="00811B38">
        <w:rPr>
          <w:rFonts w:ascii="Palatino Linotype" w:hAnsi="Palatino Linotype" w:cs="Arial"/>
          <w:sz w:val="22"/>
          <w:szCs w:val="22"/>
        </w:rPr>
        <w:t>Jerry Larson</w:t>
      </w:r>
    </w:p>
    <w:p w14:paraId="11014F97" w14:textId="62BF29C8" w:rsidR="005A0382" w:rsidRPr="00AD2F5F" w:rsidRDefault="00B83A80" w:rsidP="00AD2F5F">
      <w:pPr>
        <w:pStyle w:val="ListParagraph"/>
        <w:numPr>
          <w:ilvl w:val="1"/>
          <w:numId w:val="1"/>
        </w:numPr>
        <w:rPr>
          <w:rFonts w:ascii="Palatino Linotype" w:hAnsi="Palatino Linotype"/>
          <w:sz w:val="22"/>
          <w:szCs w:val="22"/>
        </w:rPr>
      </w:pPr>
      <w:hyperlink r:id="rId29" w:history="1">
        <w:r w:rsidRPr="004A2BA0">
          <w:rPr>
            <w:rStyle w:val="Hyperlink"/>
            <w:rFonts w:ascii="Palatino Linotype" w:hAnsi="Palatino Linotype" w:cs="Arial"/>
            <w:sz w:val="22"/>
            <w:szCs w:val="22"/>
          </w:rPr>
          <w:t>HWC Task #2 – 300 S &amp; US 421 Intersection Improvement</w:t>
        </w:r>
      </w:hyperlink>
      <w:r w:rsidRPr="00811B38">
        <w:rPr>
          <w:rFonts w:ascii="Palatino Linotype" w:hAnsi="Palatino Linotype" w:cs="Arial"/>
          <w:sz w:val="22"/>
          <w:szCs w:val="22"/>
        </w:rPr>
        <w:t xml:space="preserve"> </w:t>
      </w:r>
      <w:r w:rsidRPr="00811B38">
        <w:rPr>
          <w:rFonts w:ascii="Palatino Linotype" w:hAnsi="Palatino Linotype" w:cs="Arial"/>
          <w:sz w:val="22"/>
          <w:szCs w:val="22"/>
        </w:rPr>
        <w:tab/>
      </w:r>
      <w:r w:rsidRPr="00811B38">
        <w:rPr>
          <w:rFonts w:ascii="Palatino Linotype" w:hAnsi="Palatino Linotype" w:cs="Arial"/>
          <w:sz w:val="22"/>
          <w:szCs w:val="22"/>
        </w:rPr>
        <w:tab/>
      </w:r>
      <w:r w:rsidRPr="00811B38">
        <w:rPr>
          <w:rFonts w:ascii="Palatino Linotype" w:hAnsi="Palatino Linotype" w:cs="Arial"/>
          <w:sz w:val="22"/>
          <w:szCs w:val="22"/>
        </w:rPr>
        <w:tab/>
      </w:r>
      <w:r w:rsidR="00AD2F5F">
        <w:rPr>
          <w:rFonts w:ascii="Palatino Linotype" w:hAnsi="Palatino Linotype" w:cs="Arial"/>
          <w:sz w:val="22"/>
          <w:szCs w:val="22"/>
        </w:rPr>
        <w:tab/>
      </w:r>
      <w:r w:rsidR="001D79A3" w:rsidRPr="001D79A3">
        <w:rPr>
          <w:rFonts w:ascii="Palatino Linotype" w:hAnsi="Palatino Linotype" w:cs="Arial"/>
          <w:sz w:val="22"/>
          <w:szCs w:val="22"/>
        </w:rPr>
        <w:t>Nicholas Braner</w:t>
      </w:r>
    </w:p>
    <w:p w14:paraId="57874D00" w14:textId="77777777" w:rsidR="005A0382" w:rsidRPr="00811B38" w:rsidRDefault="005A0382" w:rsidP="005A0382">
      <w:pPr>
        <w:rPr>
          <w:rFonts w:ascii="Palatino Linotype" w:hAnsi="Palatino Linotype"/>
          <w:sz w:val="22"/>
          <w:szCs w:val="22"/>
        </w:rPr>
      </w:pPr>
      <w:r w:rsidRPr="00811B38">
        <w:rPr>
          <w:rFonts w:ascii="Palatino Linotype" w:hAnsi="Palatino Linotype"/>
          <w:sz w:val="22"/>
          <w:szCs w:val="22"/>
        </w:rPr>
        <w:tab/>
      </w:r>
      <w:r w:rsidRPr="00811B38">
        <w:rPr>
          <w:rFonts w:ascii="Palatino Linotype" w:hAnsi="Palatino Linotype"/>
          <w:sz w:val="22"/>
          <w:szCs w:val="22"/>
        </w:rPr>
        <w:tab/>
      </w:r>
      <w:r w:rsidRPr="00811B38">
        <w:rPr>
          <w:rFonts w:ascii="Palatino Linotype" w:hAnsi="Palatino Linotype"/>
          <w:sz w:val="22"/>
          <w:szCs w:val="22"/>
        </w:rPr>
        <w:tab/>
      </w:r>
    </w:p>
    <w:p w14:paraId="7CA1DB14" w14:textId="77777777" w:rsidR="005A0382" w:rsidRPr="00811B38" w:rsidRDefault="005A0382" w:rsidP="005A0382">
      <w:pPr>
        <w:pStyle w:val="ListParagraph"/>
        <w:numPr>
          <w:ilvl w:val="0"/>
          <w:numId w:val="1"/>
        </w:numPr>
        <w:rPr>
          <w:rFonts w:ascii="Palatino Linotype" w:hAnsi="Palatino Linotype"/>
          <w:sz w:val="22"/>
          <w:szCs w:val="22"/>
        </w:rPr>
      </w:pPr>
      <w:r w:rsidRPr="00811B38">
        <w:rPr>
          <w:rFonts w:ascii="Palatino Linotype" w:hAnsi="Palatino Linotype"/>
          <w:sz w:val="22"/>
          <w:szCs w:val="22"/>
        </w:rPr>
        <w:t>Compensation Committee Updates</w:t>
      </w:r>
      <w:r w:rsidRPr="00811B38">
        <w:rPr>
          <w:rFonts w:ascii="Palatino Linotype" w:hAnsi="Palatino Linotype"/>
          <w:sz w:val="22"/>
          <w:szCs w:val="22"/>
        </w:rPr>
        <w:tab/>
      </w:r>
      <w:r w:rsidRPr="00811B38">
        <w:rPr>
          <w:rFonts w:ascii="Palatino Linotype" w:hAnsi="Palatino Linotype"/>
          <w:sz w:val="22"/>
          <w:szCs w:val="22"/>
        </w:rPr>
        <w:tab/>
      </w:r>
      <w:r w:rsidRPr="00811B38">
        <w:rPr>
          <w:rFonts w:ascii="Palatino Linotype" w:hAnsi="Palatino Linotype"/>
          <w:sz w:val="22"/>
          <w:szCs w:val="22"/>
        </w:rPr>
        <w:tab/>
      </w:r>
      <w:r w:rsidRPr="00811B38">
        <w:rPr>
          <w:rFonts w:ascii="Palatino Linotype" w:hAnsi="Palatino Linotype"/>
          <w:sz w:val="22"/>
          <w:szCs w:val="22"/>
        </w:rPr>
        <w:tab/>
      </w:r>
      <w:r w:rsidRPr="00811B38">
        <w:rPr>
          <w:rFonts w:ascii="Palatino Linotype" w:hAnsi="Palatino Linotype"/>
          <w:sz w:val="22"/>
          <w:szCs w:val="22"/>
        </w:rPr>
        <w:tab/>
      </w:r>
      <w:r w:rsidRPr="00811B38">
        <w:rPr>
          <w:rFonts w:ascii="Palatino Linotype" w:hAnsi="Palatino Linotype"/>
          <w:sz w:val="22"/>
          <w:szCs w:val="22"/>
        </w:rPr>
        <w:tab/>
      </w:r>
      <w:r w:rsidRPr="00811B38">
        <w:rPr>
          <w:rFonts w:ascii="Palatino Linotype" w:hAnsi="Palatino Linotype"/>
          <w:sz w:val="22"/>
          <w:szCs w:val="22"/>
        </w:rPr>
        <w:tab/>
        <w:t>Debbie Crum</w:t>
      </w:r>
    </w:p>
    <w:p w14:paraId="685E858D" w14:textId="77777777" w:rsidR="005A0382" w:rsidRPr="00811B38" w:rsidRDefault="005A0382" w:rsidP="005A0382">
      <w:pPr>
        <w:pStyle w:val="ListParagraph"/>
        <w:ind w:left="360"/>
        <w:rPr>
          <w:rFonts w:ascii="Palatino Linotype" w:hAnsi="Palatino Linotype"/>
          <w:sz w:val="22"/>
          <w:szCs w:val="22"/>
        </w:rPr>
      </w:pPr>
    </w:p>
    <w:p w14:paraId="0D3652A9" w14:textId="77777777" w:rsidR="005A0382" w:rsidRPr="00811B38" w:rsidRDefault="005A0382" w:rsidP="005A0382">
      <w:pPr>
        <w:pStyle w:val="ListParagraph"/>
        <w:numPr>
          <w:ilvl w:val="0"/>
          <w:numId w:val="1"/>
        </w:numPr>
        <w:rPr>
          <w:rFonts w:ascii="Palatino Linotype" w:hAnsi="Palatino Linotype"/>
          <w:sz w:val="22"/>
          <w:szCs w:val="22"/>
        </w:rPr>
      </w:pPr>
      <w:r w:rsidRPr="00811B38">
        <w:rPr>
          <w:rFonts w:ascii="Palatino Linotype" w:hAnsi="Palatino Linotype"/>
          <w:sz w:val="22"/>
          <w:szCs w:val="22"/>
        </w:rPr>
        <w:t>Insurance Committee Updates</w:t>
      </w:r>
      <w:r w:rsidRPr="00811B38">
        <w:rPr>
          <w:rFonts w:ascii="Palatino Linotype" w:hAnsi="Palatino Linotype"/>
          <w:sz w:val="22"/>
          <w:szCs w:val="22"/>
        </w:rPr>
        <w:tab/>
      </w:r>
      <w:r w:rsidRPr="00811B38">
        <w:rPr>
          <w:rFonts w:ascii="Palatino Linotype" w:hAnsi="Palatino Linotype"/>
          <w:sz w:val="22"/>
          <w:szCs w:val="22"/>
        </w:rPr>
        <w:tab/>
      </w:r>
      <w:r w:rsidRPr="00811B38">
        <w:rPr>
          <w:rFonts w:ascii="Palatino Linotype" w:hAnsi="Palatino Linotype"/>
          <w:sz w:val="22"/>
          <w:szCs w:val="22"/>
        </w:rPr>
        <w:tab/>
      </w:r>
      <w:r w:rsidRPr="00811B38">
        <w:rPr>
          <w:rFonts w:ascii="Palatino Linotype" w:hAnsi="Palatino Linotype"/>
          <w:sz w:val="22"/>
          <w:szCs w:val="22"/>
        </w:rPr>
        <w:tab/>
      </w:r>
      <w:r w:rsidRPr="00811B38">
        <w:rPr>
          <w:rFonts w:ascii="Palatino Linotype" w:hAnsi="Palatino Linotype"/>
          <w:sz w:val="22"/>
          <w:szCs w:val="22"/>
        </w:rPr>
        <w:tab/>
      </w:r>
      <w:r w:rsidRPr="00811B38">
        <w:rPr>
          <w:rFonts w:ascii="Palatino Linotype" w:hAnsi="Palatino Linotype"/>
          <w:sz w:val="22"/>
          <w:szCs w:val="22"/>
        </w:rPr>
        <w:tab/>
      </w:r>
      <w:r w:rsidRPr="00811B38">
        <w:rPr>
          <w:rFonts w:ascii="Palatino Linotype" w:hAnsi="Palatino Linotype"/>
          <w:sz w:val="22"/>
          <w:szCs w:val="22"/>
        </w:rPr>
        <w:tab/>
      </w:r>
      <w:r w:rsidRPr="00811B38">
        <w:rPr>
          <w:rFonts w:ascii="Palatino Linotype" w:hAnsi="Palatino Linotype"/>
          <w:sz w:val="22"/>
          <w:szCs w:val="22"/>
        </w:rPr>
        <w:tab/>
        <w:t>Tim Beyer</w:t>
      </w:r>
    </w:p>
    <w:p w14:paraId="780DC81A" w14:textId="77777777" w:rsidR="005A0382" w:rsidRPr="00811B38" w:rsidRDefault="005A0382" w:rsidP="005A0382">
      <w:pPr>
        <w:rPr>
          <w:rFonts w:ascii="Palatino Linotype" w:hAnsi="Palatino Linotype"/>
          <w:sz w:val="22"/>
          <w:szCs w:val="22"/>
        </w:rPr>
      </w:pPr>
    </w:p>
    <w:p w14:paraId="43C27BD1" w14:textId="77777777" w:rsidR="005A0382" w:rsidRPr="00811B38" w:rsidRDefault="005A0382" w:rsidP="005A0382">
      <w:pPr>
        <w:pStyle w:val="ListParagraph"/>
        <w:numPr>
          <w:ilvl w:val="0"/>
          <w:numId w:val="1"/>
        </w:numPr>
        <w:rPr>
          <w:rFonts w:ascii="Palatino Linotype" w:hAnsi="Palatino Linotype"/>
          <w:sz w:val="22"/>
          <w:szCs w:val="22"/>
        </w:rPr>
      </w:pPr>
      <w:r w:rsidRPr="00811B38">
        <w:rPr>
          <w:rFonts w:ascii="Palatino Linotype" w:hAnsi="Palatino Linotype"/>
          <w:sz w:val="22"/>
          <w:szCs w:val="22"/>
        </w:rPr>
        <w:t>Staff Reports</w:t>
      </w:r>
    </w:p>
    <w:tbl>
      <w:tblPr>
        <w:tblW w:w="10980" w:type="dxa"/>
        <w:tblInd w:w="360" w:type="dxa"/>
        <w:tblLook w:val="04A0" w:firstRow="1" w:lastRow="0" w:firstColumn="1" w:lastColumn="0" w:noHBand="0" w:noVBand="1"/>
      </w:tblPr>
      <w:tblGrid>
        <w:gridCol w:w="3510"/>
        <w:gridCol w:w="3960"/>
        <w:gridCol w:w="3510"/>
      </w:tblGrid>
      <w:tr w:rsidR="005A0382" w:rsidRPr="00811B38" w14:paraId="04E47DD8" w14:textId="77777777" w:rsidTr="004C45A2">
        <w:trPr>
          <w:trHeight w:val="342"/>
        </w:trPr>
        <w:tc>
          <w:tcPr>
            <w:tcW w:w="7470" w:type="dxa"/>
            <w:gridSpan w:val="2"/>
            <w:tcBorders>
              <w:top w:val="nil"/>
              <w:left w:val="nil"/>
              <w:bottom w:val="nil"/>
              <w:right w:val="nil"/>
            </w:tcBorders>
            <w:vAlign w:val="center"/>
            <w:hideMark/>
          </w:tcPr>
          <w:p w14:paraId="1714C9D5" w14:textId="77777777" w:rsidR="005A0382" w:rsidRPr="00811B38" w:rsidRDefault="005A0382" w:rsidP="004C45A2">
            <w:pPr>
              <w:pStyle w:val="ListParagraph"/>
              <w:numPr>
                <w:ilvl w:val="0"/>
                <w:numId w:val="2"/>
              </w:numPr>
              <w:rPr>
                <w:rFonts w:ascii="Palatino Linotype" w:hAnsi="Palatino Linotype"/>
                <w:color w:val="000000"/>
                <w:sz w:val="22"/>
                <w:szCs w:val="22"/>
              </w:rPr>
            </w:pPr>
            <w:r w:rsidRPr="00811B38">
              <w:rPr>
                <w:rFonts w:ascii="Palatino Linotype" w:hAnsi="Palatino Linotype"/>
                <w:color w:val="000000"/>
                <w:sz w:val="22"/>
                <w:szCs w:val="22"/>
              </w:rPr>
              <w:t>Director of Administration</w:t>
            </w:r>
          </w:p>
          <w:p w14:paraId="138FC01B" w14:textId="77777777" w:rsidR="005A0382" w:rsidRPr="00811B38" w:rsidRDefault="005A0382" w:rsidP="004C45A2">
            <w:pPr>
              <w:pStyle w:val="ListParagraph"/>
              <w:numPr>
                <w:ilvl w:val="0"/>
                <w:numId w:val="2"/>
              </w:numPr>
              <w:rPr>
                <w:rFonts w:ascii="Palatino Linotype" w:hAnsi="Palatino Linotype"/>
                <w:color w:val="000000"/>
                <w:sz w:val="22"/>
                <w:szCs w:val="22"/>
              </w:rPr>
            </w:pPr>
            <w:r w:rsidRPr="00811B38">
              <w:rPr>
                <w:rFonts w:ascii="Palatino Linotype" w:hAnsi="Palatino Linotype"/>
                <w:color w:val="000000"/>
                <w:sz w:val="22"/>
                <w:szCs w:val="22"/>
              </w:rPr>
              <w:t>Area Plan</w:t>
            </w:r>
          </w:p>
          <w:p w14:paraId="0CC9897A" w14:textId="77777777" w:rsidR="005A0382" w:rsidRPr="00811B38" w:rsidRDefault="005A0382" w:rsidP="004C45A2">
            <w:pPr>
              <w:pStyle w:val="ListParagraph"/>
              <w:numPr>
                <w:ilvl w:val="0"/>
                <w:numId w:val="2"/>
              </w:numPr>
              <w:rPr>
                <w:rFonts w:ascii="Palatino Linotype" w:hAnsi="Palatino Linotype"/>
                <w:color w:val="000000"/>
                <w:sz w:val="22"/>
                <w:szCs w:val="22"/>
              </w:rPr>
            </w:pPr>
            <w:r w:rsidRPr="00811B38">
              <w:rPr>
                <w:rFonts w:ascii="Palatino Linotype" w:hAnsi="Palatino Linotype"/>
                <w:color w:val="000000"/>
                <w:sz w:val="22"/>
                <w:szCs w:val="22"/>
              </w:rPr>
              <w:t>Capital Investments / Facilities</w:t>
            </w:r>
          </w:p>
          <w:p w14:paraId="2AABD39B" w14:textId="77777777" w:rsidR="005A0382" w:rsidRPr="00811B38" w:rsidRDefault="005A0382" w:rsidP="004C45A2">
            <w:pPr>
              <w:pStyle w:val="ListParagraph"/>
              <w:numPr>
                <w:ilvl w:val="0"/>
                <w:numId w:val="2"/>
              </w:numPr>
              <w:rPr>
                <w:rFonts w:ascii="Palatino Linotype" w:hAnsi="Palatino Linotype"/>
                <w:color w:val="000000"/>
                <w:sz w:val="22"/>
                <w:szCs w:val="22"/>
              </w:rPr>
            </w:pPr>
            <w:r w:rsidRPr="00811B38">
              <w:rPr>
                <w:rFonts w:ascii="Palatino Linotype" w:hAnsi="Palatino Linotype"/>
                <w:color w:val="000000"/>
                <w:sz w:val="22"/>
                <w:szCs w:val="22"/>
              </w:rPr>
              <w:t>Health Department</w:t>
            </w:r>
          </w:p>
          <w:p w14:paraId="1CE1A353" w14:textId="77777777" w:rsidR="005A0382" w:rsidRPr="00811B38" w:rsidRDefault="005A0382" w:rsidP="004C45A2">
            <w:pPr>
              <w:pStyle w:val="ListParagraph"/>
              <w:numPr>
                <w:ilvl w:val="0"/>
                <w:numId w:val="2"/>
              </w:numPr>
              <w:rPr>
                <w:rFonts w:ascii="Palatino Linotype" w:hAnsi="Palatino Linotype"/>
                <w:color w:val="000000"/>
                <w:sz w:val="22"/>
                <w:szCs w:val="22"/>
              </w:rPr>
            </w:pPr>
            <w:r w:rsidRPr="00811B38">
              <w:rPr>
                <w:rFonts w:ascii="Palatino Linotype" w:hAnsi="Palatino Linotype"/>
                <w:color w:val="000000"/>
                <w:sz w:val="22"/>
                <w:szCs w:val="22"/>
              </w:rPr>
              <w:t>Highway Department</w:t>
            </w:r>
          </w:p>
          <w:p w14:paraId="17435B9B" w14:textId="77777777" w:rsidR="005A0382" w:rsidRPr="00811B38" w:rsidRDefault="005A0382" w:rsidP="004C45A2">
            <w:pPr>
              <w:pStyle w:val="ListParagraph"/>
              <w:numPr>
                <w:ilvl w:val="0"/>
                <w:numId w:val="2"/>
              </w:numPr>
              <w:rPr>
                <w:rFonts w:ascii="Palatino Linotype" w:hAnsi="Palatino Linotype"/>
                <w:color w:val="000000"/>
                <w:sz w:val="22"/>
                <w:szCs w:val="22"/>
              </w:rPr>
            </w:pPr>
            <w:r w:rsidRPr="00811B38">
              <w:rPr>
                <w:rFonts w:ascii="Palatino Linotype" w:hAnsi="Palatino Linotype"/>
                <w:color w:val="000000"/>
                <w:sz w:val="22"/>
                <w:szCs w:val="22"/>
              </w:rPr>
              <w:t>Human Resources</w:t>
            </w:r>
          </w:p>
          <w:p w14:paraId="0E1E027B" w14:textId="77777777" w:rsidR="005A0382" w:rsidRPr="00811B38" w:rsidRDefault="005A0382" w:rsidP="004C45A2">
            <w:pPr>
              <w:pStyle w:val="ListParagraph"/>
              <w:numPr>
                <w:ilvl w:val="0"/>
                <w:numId w:val="2"/>
              </w:numPr>
              <w:rPr>
                <w:rFonts w:ascii="Palatino Linotype" w:hAnsi="Palatino Linotype"/>
                <w:color w:val="000000"/>
                <w:sz w:val="22"/>
                <w:szCs w:val="22"/>
              </w:rPr>
            </w:pPr>
            <w:r w:rsidRPr="00811B38">
              <w:rPr>
                <w:rFonts w:ascii="Palatino Linotype" w:hAnsi="Palatino Linotype"/>
                <w:color w:val="000000"/>
                <w:sz w:val="22"/>
                <w:szCs w:val="22"/>
              </w:rPr>
              <w:t>IT Support</w:t>
            </w:r>
          </w:p>
          <w:p w14:paraId="3051F2DD" w14:textId="77777777" w:rsidR="005A0382" w:rsidRPr="00811B38" w:rsidRDefault="005A0382" w:rsidP="004C45A2">
            <w:pPr>
              <w:pStyle w:val="ListParagraph"/>
              <w:numPr>
                <w:ilvl w:val="0"/>
                <w:numId w:val="2"/>
              </w:numPr>
              <w:rPr>
                <w:rFonts w:ascii="Palatino Linotype" w:hAnsi="Palatino Linotype"/>
                <w:color w:val="000000"/>
                <w:sz w:val="22"/>
                <w:szCs w:val="22"/>
              </w:rPr>
            </w:pPr>
            <w:r w:rsidRPr="00811B38">
              <w:rPr>
                <w:rFonts w:ascii="Palatino Linotype" w:hAnsi="Palatino Linotype"/>
                <w:color w:val="000000"/>
                <w:sz w:val="22"/>
                <w:szCs w:val="22"/>
              </w:rPr>
              <w:t>Communications</w:t>
            </w:r>
          </w:p>
          <w:p w14:paraId="52DEDB61" w14:textId="77777777" w:rsidR="005A0382" w:rsidRPr="00811B38" w:rsidRDefault="005A0382" w:rsidP="004C45A2">
            <w:pPr>
              <w:pStyle w:val="ListParagraph"/>
              <w:numPr>
                <w:ilvl w:val="0"/>
                <w:numId w:val="2"/>
              </w:numPr>
              <w:rPr>
                <w:rFonts w:ascii="Palatino Linotype" w:hAnsi="Palatino Linotype"/>
                <w:color w:val="000000"/>
                <w:sz w:val="22"/>
                <w:szCs w:val="22"/>
              </w:rPr>
            </w:pPr>
            <w:r w:rsidRPr="00811B38">
              <w:rPr>
                <w:rFonts w:ascii="Palatino Linotype" w:hAnsi="Palatino Linotype"/>
                <w:color w:val="000000"/>
                <w:sz w:val="22"/>
                <w:szCs w:val="22"/>
              </w:rPr>
              <w:t>Purdue Extension</w:t>
            </w:r>
          </w:p>
        </w:tc>
        <w:tc>
          <w:tcPr>
            <w:tcW w:w="3510" w:type="dxa"/>
            <w:tcBorders>
              <w:top w:val="nil"/>
              <w:left w:val="nil"/>
              <w:bottom w:val="nil"/>
              <w:right w:val="nil"/>
            </w:tcBorders>
            <w:vAlign w:val="center"/>
            <w:hideMark/>
          </w:tcPr>
          <w:p w14:paraId="4A9302F0" w14:textId="77777777" w:rsidR="005A0382" w:rsidRPr="00811B38" w:rsidRDefault="005A0382" w:rsidP="004C45A2">
            <w:pPr>
              <w:rPr>
                <w:rFonts w:ascii="Palatino Linotype" w:hAnsi="Palatino Linotype"/>
                <w:color w:val="000000"/>
                <w:sz w:val="22"/>
                <w:szCs w:val="22"/>
              </w:rPr>
            </w:pPr>
          </w:p>
        </w:tc>
      </w:tr>
      <w:tr w:rsidR="005A0382" w:rsidRPr="00811B38" w14:paraId="74BA139C" w14:textId="77777777" w:rsidTr="004C45A2">
        <w:trPr>
          <w:gridAfter w:val="2"/>
          <w:wAfter w:w="7470" w:type="dxa"/>
          <w:trHeight w:val="360"/>
        </w:trPr>
        <w:tc>
          <w:tcPr>
            <w:tcW w:w="3510" w:type="dxa"/>
            <w:tcBorders>
              <w:top w:val="nil"/>
              <w:left w:val="nil"/>
              <w:bottom w:val="nil"/>
              <w:right w:val="nil"/>
            </w:tcBorders>
            <w:vAlign w:val="center"/>
            <w:hideMark/>
          </w:tcPr>
          <w:p w14:paraId="4CBC73FA" w14:textId="77777777" w:rsidR="005A0382" w:rsidRPr="00811B38" w:rsidRDefault="005A0382" w:rsidP="004C45A2">
            <w:pPr>
              <w:rPr>
                <w:rFonts w:ascii="Palatino Linotype" w:hAnsi="Palatino Linotype"/>
                <w:color w:val="000000"/>
                <w:sz w:val="22"/>
                <w:szCs w:val="22"/>
              </w:rPr>
            </w:pPr>
          </w:p>
        </w:tc>
      </w:tr>
    </w:tbl>
    <w:p w14:paraId="218F470D" w14:textId="77777777" w:rsidR="005A0382" w:rsidRPr="00811B38" w:rsidRDefault="005A0382" w:rsidP="005A0382">
      <w:pPr>
        <w:pStyle w:val="ListParagraph"/>
        <w:numPr>
          <w:ilvl w:val="0"/>
          <w:numId w:val="1"/>
        </w:numPr>
        <w:rPr>
          <w:rFonts w:ascii="Palatino Linotype" w:hAnsi="Palatino Linotype"/>
          <w:sz w:val="22"/>
          <w:szCs w:val="22"/>
        </w:rPr>
      </w:pPr>
      <w:r w:rsidRPr="00811B38">
        <w:rPr>
          <w:rFonts w:ascii="Palatino Linotype" w:hAnsi="Palatino Linotype"/>
          <w:sz w:val="22"/>
          <w:szCs w:val="22"/>
        </w:rPr>
        <w:t>Elected Officials’ Comments</w:t>
      </w:r>
    </w:p>
    <w:p w14:paraId="10A58F79" w14:textId="77777777" w:rsidR="005A0382" w:rsidRPr="00811B38" w:rsidRDefault="005A0382" w:rsidP="005A0382">
      <w:pPr>
        <w:pStyle w:val="ListParagraph"/>
        <w:numPr>
          <w:ilvl w:val="0"/>
          <w:numId w:val="1"/>
        </w:numPr>
        <w:rPr>
          <w:rFonts w:ascii="Palatino Linotype" w:hAnsi="Palatino Linotype"/>
          <w:sz w:val="22"/>
          <w:szCs w:val="22"/>
        </w:rPr>
      </w:pPr>
      <w:r w:rsidRPr="00811B38">
        <w:rPr>
          <w:rFonts w:ascii="Palatino Linotype" w:hAnsi="Palatino Linotype"/>
          <w:sz w:val="22"/>
          <w:szCs w:val="22"/>
        </w:rPr>
        <w:t>Public Comment</w:t>
      </w:r>
    </w:p>
    <w:p w14:paraId="3A7DCEF4" w14:textId="77777777" w:rsidR="005A0382" w:rsidRPr="00811B38" w:rsidRDefault="005A0382" w:rsidP="005A0382">
      <w:pPr>
        <w:pStyle w:val="ListParagraph"/>
        <w:numPr>
          <w:ilvl w:val="0"/>
          <w:numId w:val="1"/>
        </w:numPr>
        <w:rPr>
          <w:rFonts w:ascii="Palatino Linotype" w:hAnsi="Palatino Linotype"/>
          <w:sz w:val="22"/>
          <w:szCs w:val="22"/>
        </w:rPr>
      </w:pPr>
      <w:r w:rsidRPr="00811B38">
        <w:rPr>
          <w:rFonts w:ascii="Palatino Linotype" w:hAnsi="Palatino Linotype"/>
          <w:sz w:val="22"/>
          <w:szCs w:val="22"/>
        </w:rPr>
        <w:t>Approval of Claims</w:t>
      </w:r>
    </w:p>
    <w:p w14:paraId="077930C0" w14:textId="77777777" w:rsidR="005A0382" w:rsidRPr="00811B38" w:rsidRDefault="005A0382" w:rsidP="005A0382">
      <w:pPr>
        <w:pStyle w:val="ListParagraph"/>
        <w:numPr>
          <w:ilvl w:val="0"/>
          <w:numId w:val="1"/>
        </w:numPr>
        <w:rPr>
          <w:rFonts w:ascii="Palatino Linotype" w:hAnsi="Palatino Linotype"/>
          <w:sz w:val="22"/>
          <w:szCs w:val="22"/>
        </w:rPr>
      </w:pPr>
      <w:r w:rsidRPr="00811B38">
        <w:rPr>
          <w:rFonts w:ascii="Palatino Linotype" w:hAnsi="Palatino Linotype"/>
          <w:sz w:val="22"/>
          <w:szCs w:val="22"/>
        </w:rPr>
        <w:t>Commissioners’ Comments</w:t>
      </w:r>
    </w:p>
    <w:p w14:paraId="4F4FDB83" w14:textId="77777777" w:rsidR="005A0382" w:rsidRPr="00811B38" w:rsidRDefault="005A0382" w:rsidP="005A0382">
      <w:pPr>
        <w:pStyle w:val="ListParagraph"/>
        <w:numPr>
          <w:ilvl w:val="0"/>
          <w:numId w:val="1"/>
        </w:numPr>
        <w:rPr>
          <w:rFonts w:ascii="Palatino Linotype" w:hAnsi="Palatino Linotype"/>
          <w:sz w:val="22"/>
          <w:szCs w:val="22"/>
        </w:rPr>
      </w:pPr>
      <w:r w:rsidRPr="00811B38">
        <w:rPr>
          <w:rFonts w:ascii="Palatino Linotype" w:hAnsi="Palatino Linotype"/>
          <w:sz w:val="22"/>
          <w:szCs w:val="22"/>
        </w:rPr>
        <w:t>Adjourn</w:t>
      </w:r>
    </w:p>
    <w:p w14:paraId="45A51F69" w14:textId="77777777" w:rsidR="005A0382" w:rsidRPr="00811B38" w:rsidRDefault="005A0382" w:rsidP="005A0382">
      <w:pPr>
        <w:pStyle w:val="ListParagraph"/>
        <w:rPr>
          <w:rFonts w:ascii="Palatino Linotype" w:hAnsi="Palatino Linotype"/>
          <w:sz w:val="22"/>
          <w:szCs w:val="22"/>
        </w:rPr>
      </w:pPr>
    </w:p>
    <w:p w14:paraId="6AB2CB6B" w14:textId="16734EC8" w:rsidR="005A0382" w:rsidRPr="00811B38" w:rsidRDefault="005A0382" w:rsidP="005A0382">
      <w:pPr>
        <w:spacing w:line="276" w:lineRule="auto"/>
        <w:jc w:val="center"/>
        <w:rPr>
          <w:rFonts w:ascii="Palatino Linotype" w:hAnsi="Palatino Linotype"/>
          <w:b/>
          <w:bCs/>
          <w:sz w:val="22"/>
          <w:szCs w:val="22"/>
        </w:rPr>
      </w:pPr>
      <w:r w:rsidRPr="00811B38">
        <w:rPr>
          <w:rFonts w:ascii="Palatino Linotype" w:hAnsi="Palatino Linotype"/>
          <w:b/>
          <w:bCs/>
          <w:sz w:val="22"/>
          <w:szCs w:val="22"/>
        </w:rPr>
        <w:t>**REMINDER: *The next Commissioners’ Meeting is scheduled for 9:00 AM on September 8, 2026.**</w:t>
      </w:r>
    </w:p>
    <w:p w14:paraId="6832C4A0" w14:textId="77777777" w:rsidR="005A0382" w:rsidRPr="00811B38" w:rsidRDefault="005A0382" w:rsidP="005A0382">
      <w:pPr>
        <w:spacing w:line="276" w:lineRule="auto"/>
        <w:rPr>
          <w:rFonts w:ascii="Palatino Linotype" w:hAnsi="Palatino Linotype"/>
          <w:sz w:val="22"/>
          <w:szCs w:val="22"/>
        </w:rPr>
      </w:pPr>
    </w:p>
    <w:p w14:paraId="7EAE1885" w14:textId="77777777" w:rsidR="005A0382" w:rsidRPr="00811B38" w:rsidRDefault="005A0382" w:rsidP="005A0382">
      <w:pPr>
        <w:spacing w:line="276" w:lineRule="auto"/>
        <w:jc w:val="both"/>
        <w:rPr>
          <w:rFonts w:ascii="Palatino Linotype" w:hAnsi="Palatino Linotype"/>
          <w:sz w:val="22"/>
          <w:szCs w:val="22"/>
        </w:rPr>
      </w:pPr>
      <w:r w:rsidRPr="00811B38">
        <w:rPr>
          <w:rFonts w:ascii="Palatino Linotype" w:hAnsi="Palatino Linotype"/>
          <w:sz w:val="22"/>
          <w:szCs w:val="22"/>
        </w:rPr>
        <w:t>This agenda is subject to change after official notification. All times are approximate. The meeting may be extended depending upon the circumstances. The meeting will be held at the same time on the next Tuesday if the regularly scheduled Monday meeting has been canceled due to an emergency.</w:t>
      </w:r>
    </w:p>
    <w:p w14:paraId="77EFA3D1" w14:textId="77777777" w:rsidR="005A0382" w:rsidRPr="00811B38" w:rsidRDefault="005A0382" w:rsidP="005A0382">
      <w:pPr>
        <w:spacing w:line="276" w:lineRule="auto"/>
        <w:jc w:val="both"/>
        <w:rPr>
          <w:rFonts w:ascii="Palatino Linotype" w:hAnsi="Palatino Linotype"/>
          <w:sz w:val="22"/>
          <w:szCs w:val="22"/>
        </w:rPr>
      </w:pPr>
    </w:p>
    <w:p w14:paraId="3F6C92B8" w14:textId="77777777" w:rsidR="005A0382" w:rsidRPr="00811B38" w:rsidRDefault="005A0382" w:rsidP="005A0382">
      <w:pPr>
        <w:spacing w:line="276" w:lineRule="auto"/>
        <w:jc w:val="both"/>
        <w:rPr>
          <w:rFonts w:ascii="Palatino Linotype" w:hAnsi="Palatino Linotype"/>
          <w:sz w:val="22"/>
          <w:szCs w:val="22"/>
        </w:rPr>
      </w:pPr>
      <w:r w:rsidRPr="00811B38">
        <w:rPr>
          <w:rFonts w:ascii="Palatino Linotype" w:hAnsi="Palatino Linotype"/>
          <w:sz w:val="22"/>
          <w:szCs w:val="22"/>
        </w:rPr>
        <w:t xml:space="preserve">The Board of Commissioners for Boone County Indiana acknowledges its responsibility to comply with the American Disabilities Act of 1990.  In order to assist individuals with disabilities who require special services (i.e. sign interpretative services, alternate audio/visual devices, and amanuenses) for participation in or access to County sponsored public programs, services and or meetings, the county requests that individuals make request for these services forty-eight (48) hours ahead of the scheduled program, services and/or meeting.  To </w:t>
      </w:r>
      <w:r w:rsidRPr="00811B38">
        <w:rPr>
          <w:rFonts w:ascii="Palatino Linotype" w:hAnsi="Palatino Linotype"/>
          <w:sz w:val="22"/>
          <w:szCs w:val="22"/>
        </w:rPr>
        <w:lastRenderedPageBreak/>
        <w:t>make arrangements, contact Max Mendenhall, Director of Capital Investments, at 765.483.5242 or mmendenhall@co.boone.in.us.</w:t>
      </w:r>
    </w:p>
    <w:p w14:paraId="0B34B13C" w14:textId="77777777" w:rsidR="005A0382" w:rsidRPr="00811B38" w:rsidRDefault="005A0382">
      <w:pPr>
        <w:rPr>
          <w:rFonts w:ascii="Palatino Linotype" w:hAnsi="Palatino Linotype"/>
          <w:sz w:val="22"/>
          <w:szCs w:val="22"/>
        </w:rPr>
      </w:pPr>
    </w:p>
    <w:sectPr w:rsidR="005A0382" w:rsidRPr="00811B38" w:rsidSect="005A038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0005A"/>
    <w:multiLevelType w:val="hybridMultilevel"/>
    <w:tmpl w:val="F962E0BA"/>
    <w:lvl w:ilvl="0" w:tplc="0409000F">
      <w:start w:val="1"/>
      <w:numFmt w:val="decimal"/>
      <w:lvlText w:val="%1."/>
      <w:lvlJc w:val="left"/>
      <w:pPr>
        <w:ind w:left="360" w:hanging="360"/>
      </w:pPr>
      <w:rPr>
        <w:rFonts w:hint="default"/>
      </w:rPr>
    </w:lvl>
    <w:lvl w:ilvl="1" w:tplc="04090015">
      <w:start w:val="1"/>
      <w:numFmt w:val="upperLetter"/>
      <w:lvlText w:val="%2."/>
      <w:lvlJc w:val="left"/>
      <w:pPr>
        <w:ind w:left="810" w:hanging="360"/>
      </w:pPr>
    </w:lvl>
    <w:lvl w:ilvl="2" w:tplc="267CB7D4">
      <w:start w:val="1"/>
      <w:numFmt w:val="decimal"/>
      <w:lvlText w:val="%3."/>
      <w:lvlJc w:val="left"/>
      <w:pPr>
        <w:ind w:left="900" w:hanging="360"/>
      </w:pPr>
      <w:rPr>
        <w:i w:val="0"/>
        <w:iCs w:val="0"/>
      </w:rPr>
    </w:lvl>
    <w:lvl w:ilvl="3" w:tplc="57A8322A">
      <w:start w:val="1"/>
      <w:numFmt w:val="lowerRoman"/>
      <w:lvlText w:val="%4."/>
      <w:lvlJc w:val="left"/>
      <w:pPr>
        <w:ind w:left="2520" w:hanging="360"/>
      </w:pPr>
      <w:rPr>
        <w:rFonts w:ascii="Palatino Linotype" w:eastAsia="Times New Roman" w:hAnsi="Palatino Linotype" w:cs="Times New Roman"/>
      </w:rPr>
    </w:lvl>
    <w:lvl w:ilvl="4" w:tplc="EB666EB8">
      <w:numFmt w:val="bullet"/>
      <w:lvlText w:val="-"/>
      <w:lvlJc w:val="left"/>
      <w:pPr>
        <w:ind w:left="3240" w:hanging="360"/>
      </w:pPr>
      <w:rPr>
        <w:rFonts w:ascii="Palatino Linotype" w:eastAsia="Times New Roman" w:hAnsi="Palatino Linotype" w:cs="Times New Roman" w:hint="default"/>
      </w:rPr>
    </w:lvl>
    <w:lvl w:ilvl="5" w:tplc="0409001B">
      <w:start w:val="1"/>
      <w:numFmt w:val="lowerRoman"/>
      <w:lvlText w:val="%6."/>
      <w:lvlJc w:val="right"/>
      <w:pPr>
        <w:ind w:left="3960" w:hanging="180"/>
      </w:pPr>
    </w:lvl>
    <w:lvl w:ilvl="6" w:tplc="EA12612A">
      <w:start w:val="2"/>
      <w:numFmt w:val="lowerLetter"/>
      <w:lvlText w:val="%7."/>
      <w:lvlJc w:val="left"/>
      <w:pPr>
        <w:ind w:left="4680" w:hanging="360"/>
      </w:pPr>
      <w:rPr>
        <w:rFonts w:hint="default"/>
      </w:r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3C0647C"/>
    <w:multiLevelType w:val="hybridMultilevel"/>
    <w:tmpl w:val="6A1641A0"/>
    <w:lvl w:ilvl="0" w:tplc="267CB7D4">
      <w:start w:val="1"/>
      <w:numFmt w:val="decimal"/>
      <w:lvlText w:val="%1."/>
      <w:lvlJc w:val="left"/>
      <w:pPr>
        <w:ind w:left="90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8272B7"/>
    <w:multiLevelType w:val="hybridMultilevel"/>
    <w:tmpl w:val="4CDAA706"/>
    <w:lvl w:ilvl="0" w:tplc="04090015">
      <w:start w:val="1"/>
      <w:numFmt w:val="upperLetter"/>
      <w:lvlText w:val="%1."/>
      <w:lvlJc w:val="left"/>
      <w:pPr>
        <w:ind w:left="360" w:hanging="360"/>
      </w:pPr>
      <w:rPr>
        <w:rFonts w:hint="default"/>
      </w:rPr>
    </w:lvl>
    <w:lvl w:ilvl="1" w:tplc="FFFFFFFF">
      <w:start w:val="1"/>
      <w:numFmt w:val="upperLetter"/>
      <w:lvlText w:val="%2."/>
      <w:lvlJc w:val="left"/>
      <w:pPr>
        <w:ind w:left="720" w:hanging="360"/>
      </w:pPr>
    </w:lvl>
    <w:lvl w:ilvl="2" w:tplc="FFFFFFFF">
      <w:start w:val="14"/>
      <w:numFmt w:val="bullet"/>
      <w:lvlText w:val=""/>
      <w:lvlJc w:val="left"/>
      <w:pPr>
        <w:ind w:left="1980" w:hanging="360"/>
      </w:pPr>
      <w:rPr>
        <w:rFonts w:ascii="Symbol" w:eastAsia="Times New Roman" w:hAnsi="Symbol" w:cs="Times New Roman"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325280554">
    <w:abstractNumId w:val="0"/>
  </w:num>
  <w:num w:numId="2" w16cid:durableId="1727752527">
    <w:abstractNumId w:val="2"/>
  </w:num>
  <w:num w:numId="3" w16cid:durableId="6054251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382"/>
    <w:rsid w:val="0006161A"/>
    <w:rsid w:val="000750BB"/>
    <w:rsid w:val="00136E26"/>
    <w:rsid w:val="001D79A3"/>
    <w:rsid w:val="001F04F0"/>
    <w:rsid w:val="001F7C9F"/>
    <w:rsid w:val="002509D0"/>
    <w:rsid w:val="003C0405"/>
    <w:rsid w:val="00442BF6"/>
    <w:rsid w:val="004A2BA0"/>
    <w:rsid w:val="00514B01"/>
    <w:rsid w:val="0052232C"/>
    <w:rsid w:val="00522FB7"/>
    <w:rsid w:val="0058655A"/>
    <w:rsid w:val="005A0382"/>
    <w:rsid w:val="0076199F"/>
    <w:rsid w:val="00811B38"/>
    <w:rsid w:val="00A4040C"/>
    <w:rsid w:val="00A82044"/>
    <w:rsid w:val="00AD2F5F"/>
    <w:rsid w:val="00AE6F5E"/>
    <w:rsid w:val="00B83A80"/>
    <w:rsid w:val="00B94578"/>
    <w:rsid w:val="00C0403A"/>
    <w:rsid w:val="00D04AA3"/>
    <w:rsid w:val="00D81021"/>
    <w:rsid w:val="00D96CC8"/>
    <w:rsid w:val="00E02FC0"/>
    <w:rsid w:val="00E15A95"/>
    <w:rsid w:val="00F45074"/>
    <w:rsid w:val="00F475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5BDC5"/>
  <w15:chartTrackingRefBased/>
  <w15:docId w15:val="{D01562A2-7EA5-45CA-8D28-03E1762FE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0382"/>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qFormat/>
    <w:rsid w:val="005A03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A03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5A038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A03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A03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A038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038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038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038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A03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A03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5A03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A03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A03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A03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03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03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0382"/>
    <w:rPr>
      <w:rFonts w:eastAsiaTheme="majorEastAsia" w:cstheme="majorBidi"/>
      <w:color w:val="272727" w:themeColor="text1" w:themeTint="D8"/>
    </w:rPr>
  </w:style>
  <w:style w:type="paragraph" w:styleId="Title">
    <w:name w:val="Title"/>
    <w:basedOn w:val="Normal"/>
    <w:next w:val="Normal"/>
    <w:link w:val="TitleChar"/>
    <w:uiPriority w:val="10"/>
    <w:qFormat/>
    <w:rsid w:val="005A038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03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03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03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0382"/>
    <w:pPr>
      <w:spacing w:before="160"/>
      <w:jc w:val="center"/>
    </w:pPr>
    <w:rPr>
      <w:i/>
      <w:iCs/>
      <w:color w:val="404040" w:themeColor="text1" w:themeTint="BF"/>
    </w:rPr>
  </w:style>
  <w:style w:type="character" w:customStyle="1" w:styleId="QuoteChar">
    <w:name w:val="Quote Char"/>
    <w:basedOn w:val="DefaultParagraphFont"/>
    <w:link w:val="Quote"/>
    <w:uiPriority w:val="29"/>
    <w:rsid w:val="005A0382"/>
    <w:rPr>
      <w:i/>
      <w:iCs/>
      <w:color w:val="404040" w:themeColor="text1" w:themeTint="BF"/>
    </w:rPr>
  </w:style>
  <w:style w:type="paragraph" w:styleId="ListParagraph">
    <w:name w:val="List Paragraph"/>
    <w:basedOn w:val="Normal"/>
    <w:uiPriority w:val="34"/>
    <w:qFormat/>
    <w:rsid w:val="005A0382"/>
    <w:pPr>
      <w:ind w:left="720"/>
      <w:contextualSpacing/>
    </w:pPr>
  </w:style>
  <w:style w:type="character" w:styleId="IntenseEmphasis">
    <w:name w:val="Intense Emphasis"/>
    <w:basedOn w:val="DefaultParagraphFont"/>
    <w:uiPriority w:val="21"/>
    <w:qFormat/>
    <w:rsid w:val="005A0382"/>
    <w:rPr>
      <w:i/>
      <w:iCs/>
      <w:color w:val="0F4761" w:themeColor="accent1" w:themeShade="BF"/>
    </w:rPr>
  </w:style>
  <w:style w:type="paragraph" w:styleId="IntenseQuote">
    <w:name w:val="Intense Quote"/>
    <w:basedOn w:val="Normal"/>
    <w:next w:val="Normal"/>
    <w:link w:val="IntenseQuoteChar"/>
    <w:uiPriority w:val="30"/>
    <w:qFormat/>
    <w:rsid w:val="005A03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A0382"/>
    <w:rPr>
      <w:i/>
      <w:iCs/>
      <w:color w:val="0F4761" w:themeColor="accent1" w:themeShade="BF"/>
    </w:rPr>
  </w:style>
  <w:style w:type="character" w:styleId="IntenseReference">
    <w:name w:val="Intense Reference"/>
    <w:basedOn w:val="DefaultParagraphFont"/>
    <w:uiPriority w:val="32"/>
    <w:qFormat/>
    <w:rsid w:val="005A0382"/>
    <w:rPr>
      <w:b/>
      <w:bCs/>
      <w:smallCaps/>
      <w:color w:val="0F4761" w:themeColor="accent1" w:themeShade="BF"/>
      <w:spacing w:val="5"/>
    </w:rPr>
  </w:style>
  <w:style w:type="paragraph" w:customStyle="1" w:styleId="Default">
    <w:name w:val="Default"/>
    <w:rsid w:val="005A0382"/>
    <w:pPr>
      <w:autoSpaceDE w:val="0"/>
      <w:autoSpaceDN w:val="0"/>
      <w:adjustRightInd w:val="0"/>
      <w:spacing w:after="0" w:line="240" w:lineRule="auto"/>
    </w:pPr>
    <w:rPr>
      <w:rFonts w:ascii="Palatino Linotype" w:hAnsi="Palatino Linotype" w:cs="Palatino Linotype"/>
      <w:color w:val="000000"/>
      <w:kern w:val="0"/>
    </w:rPr>
  </w:style>
  <w:style w:type="character" w:styleId="Hyperlink">
    <w:name w:val="Hyperlink"/>
    <w:basedOn w:val="DefaultParagraphFont"/>
    <w:uiPriority w:val="99"/>
    <w:unhideWhenUsed/>
    <w:rsid w:val="004A2BA0"/>
    <w:rPr>
      <w:color w:val="467886" w:themeColor="hyperlink"/>
      <w:u w:val="single"/>
    </w:rPr>
  </w:style>
  <w:style w:type="character" w:styleId="UnresolvedMention">
    <w:name w:val="Unresolved Mention"/>
    <w:basedOn w:val="DefaultParagraphFont"/>
    <w:uiPriority w:val="99"/>
    <w:semiHidden/>
    <w:unhideWhenUsed/>
    <w:rsid w:val="004A2B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oonecounty.in.gov/wp-content/uploads/2026/08/4A.-Bridge-28-Letter-of-Funding-Commitment.pdf" TargetMode="External"/><Relationship Id="rId13" Type="http://schemas.openxmlformats.org/officeDocument/2006/relationships/hyperlink" Target="https://boonecounty.in.gov/wp-content/uploads/2026/08/6B.-RDC-Loan-Agreement.Willoughby.pdf" TargetMode="External"/><Relationship Id="rId18" Type="http://schemas.openxmlformats.org/officeDocument/2006/relationships/hyperlink" Target="https://boonecounty.in.gov/wp-content/uploads/2026/08/6G.-WO-011-Letter-of-Funding-Commitment.pdf" TargetMode="External"/><Relationship Id="rId26" Type="http://schemas.openxmlformats.org/officeDocument/2006/relationships/hyperlink" Target="https://boonecounty.in.gov/wp-content/uploads/2026/08/6P.-Project-2025-12-CE-039-Agreement-Part.-Exc_.pdf" TargetMode="External"/><Relationship Id="rId3" Type="http://schemas.openxmlformats.org/officeDocument/2006/relationships/settings" Target="settings.xml"/><Relationship Id="rId21" Type="http://schemas.openxmlformats.org/officeDocument/2006/relationships/hyperlink" Target="https://boonecounty.in.gov/wp-content/uploads/2026/08/6J.-HMA-Letter-of-Funding-Commitment.pdf" TargetMode="External"/><Relationship Id="rId7" Type="http://schemas.openxmlformats.org/officeDocument/2006/relationships/hyperlink" Target="https://boonecounty.in.gov/wp-content/uploads/2026/08/8.06.2026-Commissioners-Special-Meeting-minutes.pdf" TargetMode="External"/><Relationship Id="rId12" Type="http://schemas.openxmlformats.org/officeDocument/2006/relationships/hyperlink" Target="https://boonecounty.in.gov/wp-content/uploads/2026/08/6A3.-Ordinance-2026-09.Ordinance-to-amend-and-change-tourism-commission.docx" TargetMode="External"/><Relationship Id="rId17" Type="http://schemas.openxmlformats.org/officeDocument/2006/relationships/hyperlink" Target="https://boonecounty.in.gov/wp-content/uploads/2026/08/6F.-Election-Deputy-Clerk-job-description.pdf" TargetMode="External"/><Relationship Id="rId25" Type="http://schemas.openxmlformats.org/officeDocument/2006/relationships/hyperlink" Target="https://boonecounty.in.gov/wp-content/uploads/2026/08/6N.-Partially-Executed-USI-MSA.pdf" TargetMode="External"/><Relationship Id="rId2" Type="http://schemas.openxmlformats.org/officeDocument/2006/relationships/styles" Target="styles.xml"/><Relationship Id="rId16" Type="http://schemas.openxmlformats.org/officeDocument/2006/relationships/hyperlink" Target="https://boonecounty.in.gov/wp-content/uploads/2026/08/6D1.-APC-Certification-letter-Unfavorable-Zoning-Map-Badger-with-supporting-docs-1.pdf" TargetMode="External"/><Relationship Id="rId20" Type="http://schemas.openxmlformats.org/officeDocument/2006/relationships/hyperlink" Target="https://boonecounty.in.gov/wp-content/uploads/2026/08/6I.-Bridge-135-CCMG-Letter-of-Funding.pdf" TargetMode="External"/><Relationship Id="rId29" Type="http://schemas.openxmlformats.org/officeDocument/2006/relationships/hyperlink" Target="https://boonecounty.in.gov/wp-content/uploads/2026/08/6S.-HWC-Task-No.-2-300-S-and-US-421-Intersection-Improvement-PE.pdf" TargetMode="External"/><Relationship Id="rId1" Type="http://schemas.openxmlformats.org/officeDocument/2006/relationships/numbering" Target="numbering.xml"/><Relationship Id="rId6" Type="http://schemas.openxmlformats.org/officeDocument/2006/relationships/hyperlink" Target="https://boonecounty.in.gov/wp-content/uploads/2026/08/8.03.2026-Commissioners-Meeting-minutes.pdf" TargetMode="External"/><Relationship Id="rId11" Type="http://schemas.openxmlformats.org/officeDocument/2006/relationships/hyperlink" Target="https://boonecounty.in.gov/wp-content/uploads/2026/08/4D.-West-Side-Tract-Skidsteer-Quote.pdf" TargetMode="External"/><Relationship Id="rId24" Type="http://schemas.openxmlformats.org/officeDocument/2006/relationships/hyperlink" Target="https://boonecounty.in.gov/wp-content/uploads/2026/08/6M.-Partially-Executed-Lochmueller-MSA.pdf" TargetMode="External"/><Relationship Id="rId5" Type="http://schemas.openxmlformats.org/officeDocument/2006/relationships/hyperlink" Target="https://zoom.us/j/4874385613" TargetMode="External"/><Relationship Id="rId15" Type="http://schemas.openxmlformats.org/officeDocument/2006/relationships/hyperlink" Target="https://boonecounty.in.gov/wp-content/uploads/2026/08/6C.-Multi-Jurisdictional-Agreement-with-the-Town-of-Jamestown.pdf" TargetMode="External"/><Relationship Id="rId23" Type="http://schemas.openxmlformats.org/officeDocument/2006/relationships/hyperlink" Target="https://boonecounty.in.gov/wp-content/uploads/2026/08/6L.-Partially-Executed-Etica-Group-MSA.pdf" TargetMode="External"/><Relationship Id="rId28" Type="http://schemas.openxmlformats.org/officeDocument/2006/relationships/hyperlink" Target="https://boonecounty.in.gov/wp-content/uploads/2026/08/6R.-James-H.-Drew-Quote-Bridge-210-Repair.pdf" TargetMode="External"/><Relationship Id="rId10" Type="http://schemas.openxmlformats.org/officeDocument/2006/relationships/hyperlink" Target="https://boonecounty.in.gov/wp-content/uploads/2026/08/4C.-Bond-Release-Form-Wabash-Valley-Power-Alliance.pdf" TargetMode="External"/><Relationship Id="rId19" Type="http://schemas.openxmlformats.org/officeDocument/2006/relationships/hyperlink" Target="https://boonecounty.in.gov/wp-content/uploads/2026/08/6H.-Bridge-28-CCMG-Letter-of-Funding.pdf"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boonecounty.in.gov/wp-content/uploads/2026/08/4B.-Bridge-135-Letter-of-Funding-Commitment.pdf" TargetMode="External"/><Relationship Id="rId14" Type="http://schemas.openxmlformats.org/officeDocument/2006/relationships/hyperlink" Target="https://boonecounty.in.gov/wp-content/uploads/2026/08/6B1.-RDC-General-Certificate.Willoughby.pdf" TargetMode="External"/><Relationship Id="rId22" Type="http://schemas.openxmlformats.org/officeDocument/2006/relationships/hyperlink" Target="https://boonecounty.in.gov/wp-content/uploads/2026/08/6K.-Partially-Executed-ERI-MSA.pdf" TargetMode="External"/><Relationship Id="rId27" Type="http://schemas.openxmlformats.org/officeDocument/2006/relationships/hyperlink" Target="https://boonecounty.in.gov/wp-content/uploads/2026/08/6Q.-Project-2025-19-PE-002-Agreement-Part.-Exc_.pdf"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439</TotalTime>
  <Pages>3</Pages>
  <Words>1094</Words>
  <Characters>6129</Characters>
  <Application>Microsoft Office Word</Application>
  <DocSecurity>0</DocSecurity>
  <Lines>175</Lines>
  <Paragraphs>147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 Copeland</dc:creator>
  <cp:keywords/>
  <dc:description/>
  <cp:lastModifiedBy>Sean Horan</cp:lastModifiedBy>
  <cp:revision>19</cp:revision>
  <cp:lastPrinted>2026-08-13T15:09:00Z</cp:lastPrinted>
  <dcterms:created xsi:type="dcterms:W3CDTF">2026-08-05T13:01:00Z</dcterms:created>
  <dcterms:modified xsi:type="dcterms:W3CDTF">2026-08-13T17:31:00Z</dcterms:modified>
</cp:coreProperties>
</file>