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FBF0" w14:textId="77777777" w:rsidR="005D58BA" w:rsidRPr="00493E87" w:rsidRDefault="005D58BA" w:rsidP="005D58BA">
      <w:pPr>
        <w:pStyle w:val="Heading1"/>
        <w:jc w:val="center"/>
        <w:rPr>
          <w:rFonts w:ascii="Palatino Linotype" w:hAnsi="Palatino Linotype"/>
          <w:b/>
          <w:bCs/>
        </w:rPr>
      </w:pPr>
      <w:r w:rsidRPr="00493E87">
        <w:rPr>
          <w:rFonts w:ascii="Palatino Linotype" w:hAnsi="Palatino Linotype"/>
          <w:b/>
          <w:bCs/>
        </w:rPr>
        <w:t>BOONE COUNTY BOARD OF COMMISSIONERS</w:t>
      </w:r>
    </w:p>
    <w:p w14:paraId="3795233E"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Tim Beyer, President (Jan. 1, 2023 – Dec. 31, 2026); Scott Pell, Vice President (Jan. 1, 2025 – Dec. 31, 2028); Donnie Lawson, Member (Jan. 1, 2025 – Dec. 31, 2028)</w:t>
      </w:r>
    </w:p>
    <w:p w14:paraId="6F75E181" w14:textId="1D7B71DD" w:rsidR="005D58BA" w:rsidRPr="00493E87" w:rsidRDefault="005D58BA" w:rsidP="005D58BA">
      <w:pPr>
        <w:pStyle w:val="Heading3"/>
        <w:jc w:val="center"/>
        <w:rPr>
          <w:rFonts w:ascii="Palatino Linotype" w:hAnsi="Palatino Linotype"/>
          <w:sz w:val="32"/>
          <w:szCs w:val="32"/>
        </w:rPr>
      </w:pPr>
      <w:r w:rsidRPr="00493E87">
        <w:rPr>
          <w:rFonts w:ascii="Palatino Linotype" w:hAnsi="Palatino Linotype"/>
          <w:sz w:val="32"/>
          <w:szCs w:val="32"/>
        </w:rPr>
        <w:t>Meeting Agenda for</w:t>
      </w:r>
      <w:r w:rsidR="000F7FAB">
        <w:rPr>
          <w:rFonts w:ascii="Palatino Linotype" w:hAnsi="Palatino Linotype"/>
          <w:sz w:val="32"/>
          <w:szCs w:val="32"/>
        </w:rPr>
        <w:t xml:space="preserve"> </w:t>
      </w:r>
      <w:r w:rsidR="006B22C5">
        <w:rPr>
          <w:rFonts w:ascii="Palatino Linotype" w:hAnsi="Palatino Linotype"/>
          <w:sz w:val="32"/>
          <w:szCs w:val="32"/>
        </w:rPr>
        <w:t>May 4</w:t>
      </w:r>
      <w:r w:rsidRPr="00493E87">
        <w:rPr>
          <w:rFonts w:ascii="Palatino Linotype" w:hAnsi="Palatino Linotype"/>
          <w:sz w:val="32"/>
          <w:szCs w:val="32"/>
        </w:rPr>
        <w:t xml:space="preserve">, </w:t>
      </w:r>
      <w:proofErr w:type="gramStart"/>
      <w:r w:rsidRPr="00493E87">
        <w:rPr>
          <w:rFonts w:ascii="Palatino Linotype" w:hAnsi="Palatino Linotype"/>
          <w:sz w:val="32"/>
          <w:szCs w:val="32"/>
        </w:rPr>
        <w:t>2026</w:t>
      </w:r>
      <w:proofErr w:type="gramEnd"/>
      <w:r w:rsidRPr="00493E87">
        <w:rPr>
          <w:rFonts w:ascii="Palatino Linotype" w:hAnsi="Palatino Linotype"/>
          <w:sz w:val="32"/>
          <w:szCs w:val="32"/>
        </w:rPr>
        <w:t xml:space="preserve"> at 9:00 AM</w:t>
      </w:r>
    </w:p>
    <w:p w14:paraId="185905DB" w14:textId="77777777" w:rsidR="005D58BA" w:rsidRPr="00493E87" w:rsidRDefault="005D58BA" w:rsidP="005D58BA">
      <w:pPr>
        <w:rPr>
          <w:rFonts w:ascii="Palatino Linotype" w:hAnsi="Palatino Linotype"/>
          <w:sz w:val="22"/>
          <w:szCs w:val="22"/>
        </w:rPr>
      </w:pPr>
    </w:p>
    <w:p w14:paraId="2A425CEE" w14:textId="77777777" w:rsidR="005D58BA" w:rsidRPr="00493E87" w:rsidRDefault="005D58BA" w:rsidP="005D58BA">
      <w:pPr>
        <w:jc w:val="center"/>
        <w:rPr>
          <w:rFonts w:ascii="Palatino Linotype" w:hAnsi="Palatino Linotype"/>
          <w:b/>
          <w:bCs/>
          <w:sz w:val="22"/>
          <w:szCs w:val="22"/>
        </w:rPr>
      </w:pPr>
      <w:r w:rsidRPr="00493E87">
        <w:rPr>
          <w:rFonts w:ascii="Palatino Linotype" w:hAnsi="Palatino Linotype"/>
          <w:b/>
          <w:bCs/>
          <w:sz w:val="22"/>
          <w:szCs w:val="22"/>
        </w:rPr>
        <w:t xml:space="preserve">Connie Lamar Meeting Room </w:t>
      </w:r>
    </w:p>
    <w:p w14:paraId="4EF3DD0B"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Boone County Annex Building</w:t>
      </w:r>
    </w:p>
    <w:p w14:paraId="7C73CCE1"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116 W. Washington St., Room 105</w:t>
      </w:r>
    </w:p>
    <w:p w14:paraId="0187C46F" w14:textId="77777777" w:rsidR="005D58BA" w:rsidRPr="00493E87" w:rsidRDefault="005D58BA" w:rsidP="005D58BA">
      <w:pPr>
        <w:jc w:val="center"/>
        <w:rPr>
          <w:rFonts w:ascii="Palatino Linotype" w:hAnsi="Palatino Linotype"/>
          <w:sz w:val="22"/>
          <w:szCs w:val="22"/>
        </w:rPr>
      </w:pPr>
      <w:r w:rsidRPr="00493E87">
        <w:rPr>
          <w:rFonts w:ascii="Palatino Linotype" w:hAnsi="Palatino Linotype"/>
          <w:sz w:val="22"/>
          <w:szCs w:val="22"/>
        </w:rPr>
        <w:t>Lebanon, Indiana 46052</w:t>
      </w:r>
    </w:p>
    <w:p w14:paraId="508790FE" w14:textId="77777777" w:rsidR="005D58BA" w:rsidRPr="00493E87" w:rsidRDefault="005D58BA" w:rsidP="005D58BA">
      <w:pPr>
        <w:spacing w:before="275"/>
        <w:ind w:left="140"/>
        <w:rPr>
          <w:rFonts w:ascii="Palatino Linotype" w:hAnsi="Palatino Linotype"/>
          <w:sz w:val="22"/>
          <w:szCs w:val="22"/>
        </w:rPr>
      </w:pPr>
      <w:r w:rsidRPr="00493E87">
        <w:rPr>
          <w:rFonts w:ascii="Palatino Linotype" w:hAnsi="Palatino Linotype"/>
          <w:b/>
          <w:sz w:val="22"/>
          <w:szCs w:val="22"/>
        </w:rPr>
        <w:t>ZOOM</w:t>
      </w:r>
      <w:r w:rsidRPr="00493E87">
        <w:rPr>
          <w:rFonts w:ascii="Palatino Linotype" w:hAnsi="Palatino Linotype"/>
          <w:b/>
          <w:spacing w:val="-1"/>
          <w:sz w:val="22"/>
          <w:szCs w:val="22"/>
        </w:rPr>
        <w:t xml:space="preserve"> </w:t>
      </w:r>
      <w:r w:rsidRPr="00493E87">
        <w:rPr>
          <w:rFonts w:ascii="Palatino Linotype" w:hAnsi="Palatino Linotype"/>
          <w:b/>
          <w:sz w:val="22"/>
          <w:szCs w:val="22"/>
        </w:rPr>
        <w:t xml:space="preserve">LINK- </w:t>
      </w:r>
      <w:hyperlink r:id="rId5">
        <w:r w:rsidRPr="00493E87">
          <w:rPr>
            <w:rFonts w:ascii="Palatino Linotype" w:hAnsi="Palatino Linotype"/>
            <w:color w:val="0000FF"/>
            <w:spacing w:val="-2"/>
            <w:sz w:val="22"/>
            <w:szCs w:val="22"/>
            <w:u w:val="single" w:color="0000FF"/>
          </w:rPr>
          <w:t>https://zoom.us/j/4874385613</w:t>
        </w:r>
      </w:hyperlink>
    </w:p>
    <w:p w14:paraId="7BD242BA" w14:textId="77777777" w:rsidR="005D58BA" w:rsidRPr="00493E87" w:rsidRDefault="005D58BA" w:rsidP="005D58BA">
      <w:pPr>
        <w:ind w:left="140"/>
        <w:rPr>
          <w:rFonts w:ascii="Palatino Linotype" w:hAnsi="Palatino Linotype"/>
          <w:b/>
          <w:sz w:val="22"/>
          <w:szCs w:val="22"/>
        </w:rPr>
      </w:pPr>
      <w:r w:rsidRPr="00493E87">
        <w:rPr>
          <w:rFonts w:ascii="Palatino Linotype" w:hAnsi="Palatino Linotype"/>
          <w:b/>
          <w:color w:val="FF0000"/>
          <w:sz w:val="22"/>
          <w:szCs w:val="22"/>
        </w:rPr>
        <w:t>Please ensure your audio is muted during the call unless you are presenting an agenda item or speaking during the public comment period.</w:t>
      </w:r>
    </w:p>
    <w:p w14:paraId="4C56D8CC" w14:textId="77777777" w:rsidR="005D58BA" w:rsidRPr="00493E87" w:rsidRDefault="005D58BA" w:rsidP="005D58BA">
      <w:pPr>
        <w:pBdr>
          <w:bottom w:val="single" w:sz="4" w:space="1" w:color="auto"/>
        </w:pBdr>
        <w:rPr>
          <w:rFonts w:ascii="Palatino Linotype" w:hAnsi="Palatino Linotype"/>
          <w:b/>
          <w:bCs/>
          <w:sz w:val="22"/>
          <w:szCs w:val="22"/>
        </w:rPr>
      </w:pPr>
    </w:p>
    <w:p w14:paraId="3AC7F46F" w14:textId="77777777" w:rsidR="005D58BA" w:rsidRPr="00493E87" w:rsidRDefault="005D58BA" w:rsidP="005D58BA">
      <w:pPr>
        <w:spacing w:line="276" w:lineRule="auto"/>
        <w:jc w:val="center"/>
        <w:rPr>
          <w:rFonts w:ascii="Palatino Linotype" w:hAnsi="Palatino Linotype"/>
          <w:sz w:val="22"/>
          <w:szCs w:val="22"/>
        </w:rPr>
      </w:pPr>
    </w:p>
    <w:p w14:paraId="23F91680"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 xml:space="preserve">Call Commissioners’ Meeting to Order  </w:t>
      </w:r>
    </w:p>
    <w:p w14:paraId="25E0ED9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Roll Call and Pledge of Allegiance</w:t>
      </w:r>
    </w:p>
    <w:p w14:paraId="410873F5" w14:textId="5CE1FC2C" w:rsidR="005D58BA" w:rsidRDefault="005D58BA" w:rsidP="005D58BA">
      <w:pPr>
        <w:pStyle w:val="ListParagraph"/>
        <w:numPr>
          <w:ilvl w:val="0"/>
          <w:numId w:val="1"/>
        </w:numPr>
        <w:rPr>
          <w:rFonts w:ascii="Palatino Linotype" w:hAnsi="Palatino Linotype"/>
          <w:sz w:val="22"/>
          <w:szCs w:val="22"/>
        </w:rPr>
      </w:pPr>
      <w:bookmarkStart w:id="0" w:name="_Hlk191553300"/>
      <w:r w:rsidRPr="00493E87">
        <w:rPr>
          <w:rFonts w:ascii="Palatino Linotype" w:hAnsi="Palatino Linotype"/>
          <w:sz w:val="22"/>
          <w:szCs w:val="22"/>
        </w:rPr>
        <w:t xml:space="preserve">Approval of Minutes from </w:t>
      </w:r>
      <w:bookmarkEnd w:id="0"/>
      <w:r w:rsidR="0092471C">
        <w:rPr>
          <w:rFonts w:ascii="Palatino Linotype" w:hAnsi="Palatino Linotype"/>
          <w:sz w:val="22"/>
          <w:szCs w:val="22"/>
        </w:rPr>
        <w:fldChar w:fldCharType="begin"/>
      </w:r>
      <w:r w:rsidR="0092471C">
        <w:rPr>
          <w:rFonts w:ascii="Palatino Linotype" w:hAnsi="Palatino Linotype"/>
          <w:sz w:val="22"/>
          <w:szCs w:val="22"/>
        </w:rPr>
        <w:instrText>HYPERLINK "https://boonecounty.in.gov/wp-content/uploads/2026/05/3.-4.20.2026-Commissioners-Meeting-minutes.pdf"</w:instrText>
      </w:r>
      <w:r w:rsidR="0092471C">
        <w:rPr>
          <w:rFonts w:ascii="Palatino Linotype" w:hAnsi="Palatino Linotype"/>
          <w:sz w:val="22"/>
          <w:szCs w:val="22"/>
        </w:rPr>
      </w:r>
      <w:r w:rsidR="0092471C">
        <w:rPr>
          <w:rFonts w:ascii="Palatino Linotype" w:hAnsi="Palatino Linotype"/>
          <w:sz w:val="22"/>
          <w:szCs w:val="22"/>
        </w:rPr>
        <w:fldChar w:fldCharType="separate"/>
      </w:r>
      <w:r w:rsidR="00150F86" w:rsidRPr="0092471C">
        <w:rPr>
          <w:rStyle w:val="Hyperlink"/>
          <w:rFonts w:ascii="Palatino Linotype" w:hAnsi="Palatino Linotype"/>
          <w:sz w:val="22"/>
          <w:szCs w:val="22"/>
        </w:rPr>
        <w:t xml:space="preserve">April </w:t>
      </w:r>
      <w:r w:rsidR="00362A49" w:rsidRPr="0092471C">
        <w:rPr>
          <w:rStyle w:val="Hyperlink"/>
          <w:rFonts w:ascii="Palatino Linotype" w:hAnsi="Palatino Linotype"/>
          <w:sz w:val="22"/>
          <w:szCs w:val="22"/>
        </w:rPr>
        <w:t>20</w:t>
      </w:r>
      <w:r w:rsidR="00150F86" w:rsidRPr="0092471C">
        <w:rPr>
          <w:rStyle w:val="Hyperlink"/>
          <w:rFonts w:ascii="Palatino Linotype" w:hAnsi="Palatino Linotype"/>
          <w:sz w:val="22"/>
          <w:szCs w:val="22"/>
        </w:rPr>
        <w:t>, 2026</w:t>
      </w:r>
      <w:r w:rsidR="0092471C">
        <w:rPr>
          <w:rFonts w:ascii="Palatino Linotype" w:hAnsi="Palatino Linotype"/>
          <w:sz w:val="22"/>
          <w:szCs w:val="22"/>
        </w:rPr>
        <w:fldChar w:fldCharType="end"/>
      </w:r>
    </w:p>
    <w:p w14:paraId="29A1DD1C" w14:textId="788B137F" w:rsidR="005D58BA" w:rsidRPr="00150F86" w:rsidRDefault="006E5711" w:rsidP="00150F86">
      <w:pPr>
        <w:rPr>
          <w:rFonts w:ascii="Palatino Linotype" w:hAnsi="Palatino Linotype" w:cs="Arial"/>
          <w:sz w:val="22"/>
          <w:szCs w:val="22"/>
        </w:rPr>
      </w:pPr>
      <w:bookmarkStart w:id="1" w:name="_Hlk191553379"/>
      <w:r w:rsidRPr="00150F86">
        <w:rPr>
          <w:rFonts w:ascii="Palatino Linotype" w:hAnsi="Palatino Linotype"/>
          <w:sz w:val="22"/>
          <w:szCs w:val="22"/>
        </w:rPr>
        <w:tab/>
      </w:r>
      <w:r w:rsidRPr="00150F86">
        <w:rPr>
          <w:rFonts w:ascii="Palatino Linotype" w:hAnsi="Palatino Linotype"/>
          <w:sz w:val="22"/>
          <w:szCs w:val="22"/>
        </w:rPr>
        <w:tab/>
      </w:r>
      <w:r w:rsidRPr="00150F86">
        <w:rPr>
          <w:rFonts w:ascii="Palatino Linotype" w:hAnsi="Palatino Linotype"/>
          <w:sz w:val="22"/>
          <w:szCs w:val="22"/>
        </w:rPr>
        <w:tab/>
      </w:r>
      <w:r w:rsidR="005D58BA" w:rsidRPr="00150F86">
        <w:rPr>
          <w:rFonts w:ascii="Palatino Linotype" w:hAnsi="Palatino Linotype"/>
          <w:sz w:val="22"/>
          <w:szCs w:val="22"/>
        </w:rPr>
        <w:tab/>
      </w:r>
      <w:r w:rsidR="005D58BA" w:rsidRPr="00150F86">
        <w:rPr>
          <w:rFonts w:ascii="Palatino Linotype" w:hAnsi="Palatino Linotype"/>
          <w:sz w:val="22"/>
          <w:szCs w:val="22"/>
        </w:rPr>
        <w:tab/>
      </w:r>
      <w:r w:rsidR="005D58BA" w:rsidRPr="00150F86">
        <w:rPr>
          <w:rFonts w:ascii="Palatino Linotype" w:hAnsi="Palatino Linotype"/>
          <w:sz w:val="22"/>
          <w:szCs w:val="22"/>
        </w:rPr>
        <w:tab/>
      </w:r>
      <w:r w:rsidR="006E7722" w:rsidRPr="00150F86">
        <w:rPr>
          <w:rFonts w:ascii="Palatino Linotype" w:hAnsi="Palatino Linotype"/>
          <w:sz w:val="22"/>
          <w:szCs w:val="22"/>
        </w:rPr>
        <w:tab/>
      </w:r>
    </w:p>
    <w:p w14:paraId="6A913639" w14:textId="4CF4AA2D" w:rsidR="00362A49" w:rsidRPr="00362A49" w:rsidRDefault="005D58BA" w:rsidP="00362A49">
      <w:pPr>
        <w:pStyle w:val="ListParagraph"/>
        <w:numPr>
          <w:ilvl w:val="0"/>
          <w:numId w:val="1"/>
        </w:numPr>
        <w:rPr>
          <w:rFonts w:ascii="Palatino Linotype" w:hAnsi="Palatino Linotype"/>
          <w:sz w:val="22"/>
          <w:szCs w:val="22"/>
        </w:rPr>
      </w:pPr>
      <w:r w:rsidRPr="00C77385">
        <w:rPr>
          <w:rFonts w:ascii="Palatino Linotype" w:hAnsi="Palatino Linotype"/>
          <w:sz w:val="22"/>
          <w:szCs w:val="22"/>
        </w:rPr>
        <w:t>Consent Agenda</w:t>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p>
    <w:p w14:paraId="1634C1E2" w14:textId="34E5B643" w:rsidR="00362A49" w:rsidRPr="00362A49" w:rsidRDefault="005C464F" w:rsidP="00362A49">
      <w:pPr>
        <w:pStyle w:val="ListParagraph"/>
        <w:numPr>
          <w:ilvl w:val="1"/>
          <w:numId w:val="1"/>
        </w:numPr>
        <w:rPr>
          <w:rFonts w:ascii="Palatino Linotype" w:hAnsi="Palatino Linotype"/>
          <w:sz w:val="22"/>
          <w:szCs w:val="22"/>
        </w:rPr>
      </w:pPr>
      <w:r>
        <w:rPr>
          <w:rFonts w:ascii="Palatino Linotype" w:hAnsi="Palatino Linotype"/>
          <w:sz w:val="22"/>
          <w:szCs w:val="22"/>
        </w:rPr>
        <w:t xml:space="preserve">Boone County Government </w:t>
      </w:r>
      <w:r w:rsidR="00362A49" w:rsidRPr="00362A49">
        <w:rPr>
          <w:rFonts w:ascii="Palatino Linotype" w:hAnsi="Palatino Linotype"/>
          <w:sz w:val="22"/>
          <w:szCs w:val="22"/>
        </w:rPr>
        <w:t>Mobile Device Manager (MDM) Policy</w:t>
      </w:r>
    </w:p>
    <w:p w14:paraId="46E0B0E7" w14:textId="048F374C" w:rsidR="00362A49" w:rsidRPr="00362A49" w:rsidRDefault="005C464F" w:rsidP="00362A49">
      <w:pPr>
        <w:pStyle w:val="ListParagraph"/>
        <w:numPr>
          <w:ilvl w:val="1"/>
          <w:numId w:val="1"/>
        </w:numPr>
        <w:rPr>
          <w:rFonts w:ascii="Palatino Linotype" w:hAnsi="Palatino Linotype"/>
          <w:sz w:val="22"/>
          <w:szCs w:val="22"/>
        </w:rPr>
      </w:pPr>
      <w:r>
        <w:rPr>
          <w:rFonts w:ascii="Palatino Linotype" w:hAnsi="Palatino Linotype"/>
          <w:sz w:val="22"/>
          <w:szCs w:val="22"/>
        </w:rPr>
        <w:t xml:space="preserve">Boone County Government </w:t>
      </w:r>
      <w:r w:rsidR="00362A49" w:rsidRPr="00362A49">
        <w:rPr>
          <w:rFonts w:ascii="Palatino Linotype" w:hAnsi="Palatino Linotype"/>
          <w:sz w:val="22"/>
          <w:szCs w:val="22"/>
        </w:rPr>
        <w:t>Multi-Factor Authentication (MFA) Policy</w:t>
      </w:r>
    </w:p>
    <w:p w14:paraId="5FB5A75A" w14:textId="12CFC217" w:rsidR="00362A49" w:rsidRPr="00362A49" w:rsidRDefault="0092471C" w:rsidP="00362A49">
      <w:pPr>
        <w:pStyle w:val="ListParagraph"/>
        <w:numPr>
          <w:ilvl w:val="1"/>
          <w:numId w:val="1"/>
        </w:numPr>
        <w:rPr>
          <w:rFonts w:ascii="Palatino Linotype" w:hAnsi="Palatino Linotype"/>
          <w:sz w:val="22"/>
          <w:szCs w:val="22"/>
        </w:rPr>
      </w:pPr>
      <w:hyperlink r:id="rId6" w:history="1">
        <w:r w:rsidR="005C464F" w:rsidRPr="0092471C">
          <w:rPr>
            <w:rStyle w:val="Hyperlink"/>
            <w:rFonts w:ascii="Palatino Linotype" w:hAnsi="Palatino Linotype"/>
            <w:sz w:val="22"/>
            <w:szCs w:val="22"/>
          </w:rPr>
          <w:t xml:space="preserve">Boone County Government </w:t>
        </w:r>
        <w:r w:rsidR="00362A49" w:rsidRPr="0092471C">
          <w:rPr>
            <w:rStyle w:val="Hyperlink"/>
            <w:rFonts w:ascii="Palatino Linotype" w:hAnsi="Palatino Linotype"/>
            <w:sz w:val="22"/>
            <w:szCs w:val="22"/>
          </w:rPr>
          <w:t>Physical Security &amp; Access Control Policy</w:t>
        </w:r>
      </w:hyperlink>
    </w:p>
    <w:p w14:paraId="42533EDB" w14:textId="63B4AF3F" w:rsidR="006B1380" w:rsidRDefault="0092471C" w:rsidP="00362A49">
      <w:pPr>
        <w:pStyle w:val="ListParagraph"/>
        <w:numPr>
          <w:ilvl w:val="1"/>
          <w:numId w:val="1"/>
        </w:numPr>
        <w:rPr>
          <w:rFonts w:ascii="Palatino Linotype" w:hAnsi="Palatino Linotype"/>
          <w:sz w:val="22"/>
          <w:szCs w:val="22"/>
        </w:rPr>
      </w:pPr>
      <w:hyperlink r:id="rId7" w:history="1">
        <w:r w:rsidR="005C464F" w:rsidRPr="0092471C">
          <w:rPr>
            <w:rStyle w:val="Hyperlink"/>
            <w:rFonts w:ascii="Palatino Linotype" w:hAnsi="Palatino Linotype"/>
            <w:sz w:val="22"/>
            <w:szCs w:val="22"/>
          </w:rPr>
          <w:t xml:space="preserve">Boone County Government </w:t>
        </w:r>
        <w:r w:rsidR="00362A49" w:rsidRPr="0092471C">
          <w:rPr>
            <w:rStyle w:val="Hyperlink"/>
            <w:rFonts w:ascii="Palatino Linotype" w:hAnsi="Palatino Linotype"/>
            <w:sz w:val="22"/>
            <w:szCs w:val="22"/>
          </w:rPr>
          <w:t>APRA Policy</w:t>
        </w:r>
      </w:hyperlink>
    </w:p>
    <w:p w14:paraId="5914E451" w14:textId="50AF32C7" w:rsidR="005C464F" w:rsidRDefault="0092471C" w:rsidP="005C464F">
      <w:pPr>
        <w:pStyle w:val="ListParagraph"/>
        <w:numPr>
          <w:ilvl w:val="1"/>
          <w:numId w:val="1"/>
        </w:numPr>
        <w:rPr>
          <w:rFonts w:ascii="Palatino Linotype" w:hAnsi="Palatino Linotype"/>
          <w:sz w:val="22"/>
          <w:szCs w:val="22"/>
        </w:rPr>
      </w:pPr>
      <w:hyperlink r:id="rId8" w:history="1">
        <w:r w:rsidR="005C464F" w:rsidRPr="0092471C">
          <w:rPr>
            <w:rStyle w:val="Hyperlink"/>
            <w:rFonts w:ascii="Palatino Linotype" w:hAnsi="Palatino Linotype"/>
            <w:sz w:val="22"/>
            <w:szCs w:val="22"/>
          </w:rPr>
          <w:t>Boone County Government APRA SOP</w:t>
        </w:r>
      </w:hyperlink>
      <w:r w:rsidR="005C464F" w:rsidRPr="00150F86">
        <w:rPr>
          <w:rFonts w:ascii="Palatino Linotype" w:hAnsi="Palatino Linotype"/>
          <w:sz w:val="22"/>
          <w:szCs w:val="22"/>
        </w:rPr>
        <w:tab/>
      </w:r>
    </w:p>
    <w:p w14:paraId="1D9E9F37" w14:textId="4DECD9F2" w:rsidR="005C464F" w:rsidRDefault="0092471C" w:rsidP="00362A49">
      <w:pPr>
        <w:pStyle w:val="ListParagraph"/>
        <w:numPr>
          <w:ilvl w:val="1"/>
          <w:numId w:val="1"/>
        </w:numPr>
        <w:rPr>
          <w:rFonts w:ascii="Palatino Linotype" w:hAnsi="Palatino Linotype"/>
          <w:sz w:val="22"/>
          <w:szCs w:val="22"/>
        </w:rPr>
      </w:pPr>
      <w:hyperlink r:id="rId9" w:history="1">
        <w:r w:rsidR="002F549D" w:rsidRPr="0092471C">
          <w:rPr>
            <w:rStyle w:val="Hyperlink"/>
            <w:rFonts w:ascii="Palatino Linotype" w:hAnsi="Palatino Linotype"/>
            <w:sz w:val="22"/>
            <w:szCs w:val="22"/>
          </w:rPr>
          <w:t>Boone County Government Child Abuse and Sexual Exploitation</w:t>
        </w:r>
        <w:r w:rsidR="001651C0" w:rsidRPr="0092471C">
          <w:rPr>
            <w:rStyle w:val="Hyperlink"/>
            <w:rFonts w:ascii="Palatino Linotype" w:hAnsi="Palatino Linotype"/>
            <w:sz w:val="22"/>
            <w:szCs w:val="22"/>
          </w:rPr>
          <w:t xml:space="preserve"> Task Force SOP</w:t>
        </w:r>
      </w:hyperlink>
      <w:r w:rsidR="002F549D">
        <w:rPr>
          <w:rFonts w:ascii="Palatino Linotype" w:hAnsi="Palatino Linotype"/>
          <w:sz w:val="22"/>
          <w:szCs w:val="22"/>
        </w:rPr>
        <w:t xml:space="preserve"> </w:t>
      </w:r>
    </w:p>
    <w:p w14:paraId="3C9430DA" w14:textId="15A0F8F6" w:rsidR="002F549D" w:rsidRDefault="0092471C" w:rsidP="00362A49">
      <w:pPr>
        <w:pStyle w:val="ListParagraph"/>
        <w:numPr>
          <w:ilvl w:val="1"/>
          <w:numId w:val="1"/>
        </w:numPr>
        <w:rPr>
          <w:rFonts w:ascii="Palatino Linotype" w:hAnsi="Palatino Linotype"/>
          <w:sz w:val="22"/>
          <w:szCs w:val="22"/>
        </w:rPr>
      </w:pPr>
      <w:hyperlink r:id="rId10" w:history="1">
        <w:r w:rsidR="002F549D" w:rsidRPr="0092471C">
          <w:rPr>
            <w:rStyle w:val="Hyperlink"/>
            <w:rFonts w:ascii="Palatino Linotype" w:hAnsi="Palatino Linotype"/>
            <w:sz w:val="22"/>
            <w:szCs w:val="22"/>
          </w:rPr>
          <w:t>Boone County Government IT Records Search Request Form</w:t>
        </w:r>
      </w:hyperlink>
    </w:p>
    <w:p w14:paraId="50B700CD" w14:textId="05B25F66" w:rsidR="0062144F" w:rsidRDefault="0092471C" w:rsidP="00362A49">
      <w:pPr>
        <w:pStyle w:val="ListParagraph"/>
        <w:numPr>
          <w:ilvl w:val="1"/>
          <w:numId w:val="1"/>
        </w:numPr>
        <w:rPr>
          <w:rFonts w:ascii="Palatino Linotype" w:hAnsi="Palatino Linotype"/>
          <w:sz w:val="22"/>
          <w:szCs w:val="22"/>
        </w:rPr>
      </w:pPr>
      <w:hyperlink r:id="rId11" w:history="1">
        <w:r w:rsidR="0016691D" w:rsidRPr="0092471C">
          <w:rPr>
            <w:rStyle w:val="Hyperlink"/>
            <w:rFonts w:ascii="Palatino Linotype" w:hAnsi="Palatino Linotype"/>
            <w:sz w:val="22"/>
            <w:szCs w:val="22"/>
          </w:rPr>
          <w:t xml:space="preserve">GUTS </w:t>
        </w:r>
        <w:r w:rsidR="00EC6ACD" w:rsidRPr="0092471C">
          <w:rPr>
            <w:rStyle w:val="Hyperlink"/>
            <w:rFonts w:ascii="Palatino Linotype" w:hAnsi="Palatino Linotype"/>
            <w:sz w:val="22"/>
            <w:szCs w:val="22"/>
          </w:rPr>
          <w:t xml:space="preserve">Amended </w:t>
        </w:r>
        <w:r w:rsidR="0062144F" w:rsidRPr="0092471C">
          <w:rPr>
            <w:rStyle w:val="Hyperlink"/>
            <w:rFonts w:ascii="Palatino Linotype" w:hAnsi="Palatino Linotype"/>
            <w:sz w:val="22"/>
            <w:szCs w:val="22"/>
          </w:rPr>
          <w:t>Agreement</w:t>
        </w:r>
        <w:r w:rsidR="0016691D" w:rsidRPr="0092471C">
          <w:rPr>
            <w:rStyle w:val="Hyperlink"/>
            <w:rFonts w:ascii="Palatino Linotype" w:hAnsi="Palatino Linotype"/>
            <w:sz w:val="22"/>
            <w:szCs w:val="22"/>
          </w:rPr>
          <w:t xml:space="preserve"> for</w:t>
        </w:r>
        <w:r w:rsidR="0062144F" w:rsidRPr="0092471C">
          <w:rPr>
            <w:rStyle w:val="Hyperlink"/>
            <w:rFonts w:ascii="Palatino Linotype" w:hAnsi="Palatino Linotype"/>
            <w:sz w:val="22"/>
            <w:szCs w:val="22"/>
          </w:rPr>
          <w:t xml:space="preserve"> Auditor and Assessment Services</w:t>
        </w:r>
      </w:hyperlink>
      <w:r w:rsidR="0016691D">
        <w:rPr>
          <w:rFonts w:ascii="Palatino Linotype" w:hAnsi="Palatino Linotype"/>
          <w:sz w:val="22"/>
          <w:szCs w:val="22"/>
        </w:rPr>
        <w:t xml:space="preserve"> </w:t>
      </w:r>
    </w:p>
    <w:p w14:paraId="031068D4" w14:textId="7B9FAC03" w:rsidR="00A7043D" w:rsidRDefault="0092471C" w:rsidP="00362A49">
      <w:pPr>
        <w:pStyle w:val="ListParagraph"/>
        <w:numPr>
          <w:ilvl w:val="1"/>
          <w:numId w:val="1"/>
        </w:numPr>
        <w:rPr>
          <w:rFonts w:ascii="Palatino Linotype" w:hAnsi="Palatino Linotype"/>
          <w:sz w:val="22"/>
          <w:szCs w:val="22"/>
        </w:rPr>
      </w:pPr>
      <w:hyperlink r:id="rId12" w:history="1">
        <w:r w:rsidR="00A7043D" w:rsidRPr="0092471C">
          <w:rPr>
            <w:rStyle w:val="Hyperlink"/>
            <w:rFonts w:ascii="Palatino Linotype" w:hAnsi="Palatino Linotype"/>
            <w:sz w:val="22"/>
            <w:szCs w:val="22"/>
          </w:rPr>
          <w:t>Execution of Tinder quote #4211024 Install New Replacement Door Closers at Courthouse</w:t>
        </w:r>
      </w:hyperlink>
    </w:p>
    <w:p w14:paraId="4DA2F96D" w14:textId="600D6342" w:rsidR="00A7043D" w:rsidRDefault="0092471C" w:rsidP="00362A49">
      <w:pPr>
        <w:pStyle w:val="ListParagraph"/>
        <w:numPr>
          <w:ilvl w:val="1"/>
          <w:numId w:val="1"/>
        </w:numPr>
        <w:rPr>
          <w:rFonts w:ascii="Palatino Linotype" w:hAnsi="Palatino Linotype"/>
          <w:sz w:val="22"/>
          <w:szCs w:val="22"/>
        </w:rPr>
      </w:pPr>
      <w:hyperlink r:id="rId13" w:history="1">
        <w:r w:rsidR="00A7043D" w:rsidRPr="0092471C">
          <w:rPr>
            <w:rStyle w:val="Hyperlink"/>
            <w:rFonts w:ascii="Palatino Linotype" w:hAnsi="Palatino Linotype"/>
            <w:sz w:val="22"/>
            <w:szCs w:val="22"/>
          </w:rPr>
          <w:t>Execution of North Mechanical Quote #109434 Duct Work Modification</w:t>
        </w:r>
      </w:hyperlink>
    </w:p>
    <w:p w14:paraId="06BB624D" w14:textId="03D30334" w:rsidR="00A25D34" w:rsidRDefault="0092471C" w:rsidP="00362A49">
      <w:pPr>
        <w:pStyle w:val="ListParagraph"/>
        <w:numPr>
          <w:ilvl w:val="1"/>
          <w:numId w:val="1"/>
        </w:numPr>
        <w:rPr>
          <w:rFonts w:ascii="Palatino Linotype" w:hAnsi="Palatino Linotype"/>
          <w:sz w:val="22"/>
          <w:szCs w:val="22"/>
        </w:rPr>
      </w:pPr>
      <w:hyperlink r:id="rId14" w:history="1">
        <w:r w:rsidR="00A25D34" w:rsidRPr="0092471C">
          <w:rPr>
            <w:rStyle w:val="Hyperlink"/>
            <w:rFonts w:ascii="Palatino Linotype" w:hAnsi="Palatino Linotype"/>
            <w:sz w:val="22"/>
            <w:szCs w:val="22"/>
          </w:rPr>
          <w:t xml:space="preserve">Execution of </w:t>
        </w:r>
        <w:proofErr w:type="spellStart"/>
        <w:r w:rsidR="00A25D34" w:rsidRPr="0092471C">
          <w:rPr>
            <w:rStyle w:val="Hyperlink"/>
            <w:rFonts w:ascii="Palatino Linotype" w:hAnsi="Palatino Linotype"/>
            <w:sz w:val="22"/>
            <w:szCs w:val="22"/>
          </w:rPr>
          <w:t>Etica</w:t>
        </w:r>
        <w:proofErr w:type="spellEnd"/>
        <w:r w:rsidR="00A25D34" w:rsidRPr="0092471C">
          <w:rPr>
            <w:rStyle w:val="Hyperlink"/>
            <w:rFonts w:ascii="Palatino Linotype" w:hAnsi="Palatino Linotype"/>
            <w:sz w:val="22"/>
            <w:szCs w:val="22"/>
          </w:rPr>
          <w:t xml:space="preserve"> Scope of Services Dated 04.08.2026</w:t>
        </w:r>
      </w:hyperlink>
    </w:p>
    <w:p w14:paraId="504BB12E" w14:textId="6A1D8324" w:rsidR="005D58BA" w:rsidRPr="00C77385" w:rsidRDefault="005D58BA" w:rsidP="00141D31">
      <w:pPr>
        <w:pStyle w:val="ListParagraph"/>
        <w:ind w:left="810"/>
        <w:rPr>
          <w:rFonts w:ascii="Palatino Linotype" w:hAnsi="Palatino Linotype"/>
          <w:sz w:val="22"/>
          <w:szCs w:val="22"/>
        </w:rPr>
      </w:pP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p>
    <w:p w14:paraId="02D910F3" w14:textId="0071442D" w:rsidR="005D58BA" w:rsidRPr="00C77385" w:rsidRDefault="005D58BA" w:rsidP="005D58BA">
      <w:pPr>
        <w:pStyle w:val="ListParagraph"/>
        <w:numPr>
          <w:ilvl w:val="0"/>
          <w:numId w:val="1"/>
        </w:numPr>
        <w:rPr>
          <w:rFonts w:ascii="Palatino Linotype" w:hAnsi="Palatino Linotype"/>
          <w:sz w:val="22"/>
          <w:szCs w:val="22"/>
        </w:rPr>
      </w:pPr>
      <w:r w:rsidRPr="00C77385">
        <w:rPr>
          <w:rFonts w:ascii="Palatino Linotype" w:hAnsi="Palatino Linotype"/>
          <w:sz w:val="22"/>
          <w:szCs w:val="22"/>
        </w:rPr>
        <w:t>Old Business</w:t>
      </w:r>
      <w:bookmarkStart w:id="2" w:name="_Hlk205810645"/>
    </w:p>
    <w:bookmarkEnd w:id="2"/>
    <w:p w14:paraId="32C67FB6" w14:textId="55DA5CC2" w:rsidR="005D58BA" w:rsidRPr="00C77385" w:rsidRDefault="00150F86" w:rsidP="0044632B">
      <w:pPr>
        <w:pStyle w:val="Default"/>
        <w:ind w:left="810"/>
        <w:rPr>
          <w:sz w:val="22"/>
          <w:szCs w:val="22"/>
        </w:rPr>
      </w:pPr>
      <w:r>
        <w:rPr>
          <w:sz w:val="22"/>
          <w:szCs w:val="22"/>
        </w:rPr>
        <w:t>None</w:t>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1A369C" w:rsidRPr="00C77385">
        <w:rPr>
          <w:sz w:val="22"/>
          <w:szCs w:val="22"/>
        </w:rPr>
        <w:tab/>
      </w:r>
      <w:r w:rsidR="001A369C" w:rsidRPr="00C77385">
        <w:rPr>
          <w:sz w:val="22"/>
          <w:szCs w:val="22"/>
        </w:rPr>
        <w:tab/>
      </w:r>
      <w:r w:rsidR="001A369C" w:rsidRPr="00C77385">
        <w:rPr>
          <w:sz w:val="22"/>
          <w:szCs w:val="22"/>
        </w:rPr>
        <w:tab/>
      </w:r>
      <w:r w:rsidR="001A369C"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r w:rsidR="005D58BA" w:rsidRPr="00C77385">
        <w:rPr>
          <w:sz w:val="22"/>
          <w:szCs w:val="22"/>
        </w:rPr>
        <w:tab/>
      </w:r>
    </w:p>
    <w:p w14:paraId="041E42F6" w14:textId="77777777" w:rsidR="005D58BA" w:rsidRPr="00C77385" w:rsidRDefault="005D58BA" w:rsidP="005D58BA">
      <w:pPr>
        <w:pStyle w:val="ListParagraph"/>
        <w:numPr>
          <w:ilvl w:val="0"/>
          <w:numId w:val="1"/>
        </w:numPr>
        <w:rPr>
          <w:rFonts w:ascii="Palatino Linotype" w:hAnsi="Palatino Linotype"/>
          <w:sz w:val="22"/>
          <w:szCs w:val="22"/>
        </w:rPr>
      </w:pPr>
      <w:r w:rsidRPr="00C77385">
        <w:rPr>
          <w:rFonts w:ascii="Palatino Linotype" w:hAnsi="Palatino Linotype"/>
          <w:sz w:val="22"/>
          <w:szCs w:val="22"/>
        </w:rPr>
        <w:t>New Business</w:t>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p>
    <w:bookmarkEnd w:id="1"/>
    <w:p w14:paraId="17FB82AE" w14:textId="77777777" w:rsidR="005D58BA" w:rsidRPr="00C77385" w:rsidRDefault="005D58BA" w:rsidP="005D58BA">
      <w:pPr>
        <w:pStyle w:val="ListParagraph"/>
        <w:numPr>
          <w:ilvl w:val="1"/>
          <w:numId w:val="1"/>
        </w:numPr>
        <w:rPr>
          <w:rFonts w:ascii="Palatino Linotype" w:hAnsi="Palatino Linotype"/>
          <w:sz w:val="22"/>
          <w:szCs w:val="22"/>
        </w:rPr>
      </w:pPr>
      <w:r w:rsidRPr="00C77385">
        <w:rPr>
          <w:rFonts w:ascii="Palatino Linotype" w:hAnsi="Palatino Linotype"/>
          <w:sz w:val="22"/>
          <w:szCs w:val="22"/>
        </w:rPr>
        <w:t>Legal Issues</w:t>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r>
      <w:r w:rsidRPr="00C77385">
        <w:rPr>
          <w:rFonts w:ascii="Palatino Linotype" w:hAnsi="Palatino Linotype"/>
          <w:sz w:val="22"/>
          <w:szCs w:val="22"/>
        </w:rPr>
        <w:tab/>
        <w:t>Beth Copeland</w:t>
      </w:r>
    </w:p>
    <w:p w14:paraId="71F4F80A" w14:textId="6FA7C12E" w:rsidR="009F7015" w:rsidRPr="00310495" w:rsidRDefault="005D58BA" w:rsidP="009F7015">
      <w:pPr>
        <w:pStyle w:val="ListParagraph"/>
        <w:numPr>
          <w:ilvl w:val="2"/>
          <w:numId w:val="1"/>
        </w:numPr>
        <w:ind w:left="1080"/>
        <w:rPr>
          <w:rFonts w:ascii="Palatino Linotype" w:hAnsi="Palatino Linotype"/>
          <w:sz w:val="22"/>
          <w:szCs w:val="22"/>
        </w:rPr>
      </w:pPr>
      <w:r w:rsidRPr="00C77385">
        <w:rPr>
          <w:rFonts w:ascii="Palatino Linotype" w:hAnsi="Palatino Linotype"/>
          <w:sz w:val="22"/>
          <w:szCs w:val="22"/>
        </w:rPr>
        <w:t xml:space="preserve">Accept/Release of maintenance/performance bonds </w:t>
      </w:r>
      <w:r w:rsidR="00AE2392" w:rsidRPr="00C77385">
        <w:rPr>
          <w:rFonts w:ascii="Palatino Linotype" w:hAnsi="Palatino Linotype"/>
          <w:sz w:val="22"/>
          <w:szCs w:val="22"/>
        </w:rPr>
        <w:tab/>
      </w:r>
      <w:r w:rsidR="00AE2392" w:rsidRPr="00C77385">
        <w:rPr>
          <w:rFonts w:ascii="Palatino Linotype" w:hAnsi="Palatino Linotype"/>
          <w:sz w:val="22"/>
          <w:szCs w:val="22"/>
        </w:rPr>
        <w:tab/>
      </w:r>
      <w:r w:rsidR="00AE2392" w:rsidRPr="00C77385">
        <w:rPr>
          <w:rFonts w:ascii="Palatino Linotype" w:hAnsi="Palatino Linotype"/>
          <w:sz w:val="22"/>
          <w:szCs w:val="22"/>
        </w:rPr>
        <w:tab/>
      </w:r>
      <w:r w:rsidR="00C77385">
        <w:rPr>
          <w:rFonts w:ascii="Palatino Linotype" w:hAnsi="Palatino Linotype"/>
          <w:sz w:val="22"/>
          <w:szCs w:val="22"/>
        </w:rPr>
        <w:tab/>
      </w:r>
    </w:p>
    <w:p w14:paraId="23489DE4" w14:textId="03305133" w:rsidR="00310495" w:rsidRPr="00362A49" w:rsidRDefault="00310495" w:rsidP="009F7015">
      <w:pPr>
        <w:pStyle w:val="ListParagraph"/>
        <w:numPr>
          <w:ilvl w:val="2"/>
          <w:numId w:val="1"/>
        </w:numPr>
        <w:ind w:left="1080"/>
        <w:rPr>
          <w:rFonts w:ascii="Palatino Linotype" w:hAnsi="Palatino Linotype"/>
          <w:sz w:val="22"/>
          <w:szCs w:val="22"/>
        </w:rPr>
      </w:pPr>
      <w:r w:rsidRPr="00310495">
        <w:rPr>
          <w:rFonts w:ascii="Palatino Linotype" w:hAnsi="Palatino Linotype"/>
          <w:sz w:val="22"/>
          <w:szCs w:val="22"/>
        </w:rPr>
        <w:t>Review of Engagement Letter for Outside Legal Counsel</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p>
    <w:p w14:paraId="720E8CB6" w14:textId="174BDA68" w:rsidR="00362A49" w:rsidRDefault="0092471C" w:rsidP="00362A49">
      <w:pPr>
        <w:pStyle w:val="ListParagraph"/>
        <w:numPr>
          <w:ilvl w:val="1"/>
          <w:numId w:val="1"/>
        </w:numPr>
        <w:rPr>
          <w:rFonts w:ascii="Palatino Linotype" w:hAnsi="Palatino Linotype"/>
          <w:sz w:val="22"/>
          <w:szCs w:val="22"/>
        </w:rPr>
      </w:pPr>
      <w:hyperlink r:id="rId15" w:history="1">
        <w:r w:rsidR="00362A49" w:rsidRPr="0092471C">
          <w:rPr>
            <w:rStyle w:val="Hyperlink"/>
            <w:rFonts w:ascii="Palatino Linotype" w:hAnsi="Palatino Linotype"/>
            <w:sz w:val="22"/>
            <w:szCs w:val="22"/>
          </w:rPr>
          <w:t>2027 INDOT Public Transit Grants</w:t>
        </w:r>
      </w:hyperlink>
      <w:r w:rsidR="00362A49">
        <w:rPr>
          <w:rFonts w:ascii="Palatino Linotype" w:hAnsi="Palatino Linotype"/>
          <w:sz w:val="22"/>
          <w:szCs w:val="22"/>
        </w:rPr>
        <w:tab/>
      </w:r>
      <w:r w:rsidR="00362A49">
        <w:rPr>
          <w:rFonts w:ascii="Palatino Linotype" w:hAnsi="Palatino Linotype"/>
          <w:sz w:val="22"/>
          <w:szCs w:val="22"/>
        </w:rPr>
        <w:tab/>
      </w:r>
      <w:r w:rsidR="00362A49">
        <w:rPr>
          <w:rFonts w:ascii="Palatino Linotype" w:hAnsi="Palatino Linotype"/>
          <w:sz w:val="22"/>
          <w:szCs w:val="22"/>
        </w:rPr>
        <w:tab/>
      </w:r>
      <w:r w:rsidR="00362A49">
        <w:rPr>
          <w:rFonts w:ascii="Palatino Linotype" w:hAnsi="Palatino Linotype"/>
          <w:sz w:val="22"/>
          <w:szCs w:val="22"/>
        </w:rPr>
        <w:tab/>
      </w:r>
      <w:r w:rsidR="00362A49">
        <w:rPr>
          <w:rFonts w:ascii="Palatino Linotype" w:hAnsi="Palatino Linotype"/>
          <w:sz w:val="22"/>
          <w:szCs w:val="22"/>
        </w:rPr>
        <w:tab/>
      </w:r>
      <w:r w:rsidR="00362A49">
        <w:rPr>
          <w:rFonts w:ascii="Palatino Linotype" w:hAnsi="Palatino Linotype"/>
          <w:sz w:val="22"/>
          <w:szCs w:val="22"/>
        </w:rPr>
        <w:tab/>
      </w:r>
      <w:r w:rsidR="00362A49">
        <w:rPr>
          <w:rFonts w:ascii="Palatino Linotype" w:hAnsi="Palatino Linotype"/>
          <w:sz w:val="22"/>
          <w:szCs w:val="22"/>
        </w:rPr>
        <w:tab/>
        <w:t>Anita Bowen</w:t>
      </w:r>
    </w:p>
    <w:p w14:paraId="79463BDD" w14:textId="36FF4255" w:rsidR="005151CD" w:rsidRPr="005151CD" w:rsidRDefault="005151CD" w:rsidP="005151CD">
      <w:pPr>
        <w:pStyle w:val="ListParagraph"/>
        <w:numPr>
          <w:ilvl w:val="1"/>
          <w:numId w:val="1"/>
        </w:numPr>
        <w:rPr>
          <w:rFonts w:ascii="Palatino Linotype" w:hAnsi="Palatino Linotype"/>
          <w:sz w:val="22"/>
          <w:szCs w:val="22"/>
        </w:rPr>
      </w:pPr>
      <w:r>
        <w:rPr>
          <w:rFonts w:ascii="Palatino Linotype" w:hAnsi="Palatino Linotype"/>
          <w:sz w:val="22"/>
          <w:szCs w:val="22"/>
        </w:rPr>
        <w:t xml:space="preserve">Engledow Quote to decorate the Courthouse for America 250 Celebration </w:t>
      </w:r>
      <w:r>
        <w:rPr>
          <w:rFonts w:ascii="Palatino Linotype" w:hAnsi="Palatino Linotype"/>
          <w:sz w:val="22"/>
          <w:szCs w:val="22"/>
        </w:rPr>
        <w:tab/>
        <w:t>Max Mendenhall</w:t>
      </w:r>
    </w:p>
    <w:p w14:paraId="0BFE2233" w14:textId="7994D7DE" w:rsidR="0062144F" w:rsidRPr="0092471C" w:rsidRDefault="0092471C" w:rsidP="0062144F">
      <w:pPr>
        <w:pStyle w:val="ListParagraph"/>
        <w:numPr>
          <w:ilvl w:val="1"/>
          <w:numId w:val="1"/>
        </w:numPr>
        <w:rPr>
          <w:rStyle w:val="Hyperlink"/>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HYPERLINK "https://boonecounty.in.gov/wp-content/uploads/2026/05/6D.-Civil-Water-Distribution-System-Improvements-Program-BOT.pdf"</w:instrText>
      </w:r>
      <w:r>
        <w:rPr>
          <w:rFonts w:ascii="Palatino Linotype" w:hAnsi="Palatino Linotype"/>
          <w:sz w:val="22"/>
          <w:szCs w:val="22"/>
        </w:rPr>
      </w:r>
      <w:r>
        <w:rPr>
          <w:rFonts w:ascii="Palatino Linotype" w:hAnsi="Palatino Linotype"/>
          <w:sz w:val="22"/>
          <w:szCs w:val="22"/>
        </w:rPr>
        <w:fldChar w:fldCharType="separate"/>
      </w:r>
      <w:r w:rsidR="0062144F" w:rsidRPr="0092471C">
        <w:rPr>
          <w:rStyle w:val="Hyperlink"/>
          <w:rFonts w:ascii="Palatino Linotype" w:hAnsi="Palatino Linotype"/>
          <w:sz w:val="22"/>
          <w:szCs w:val="22"/>
        </w:rPr>
        <w:t xml:space="preserve">Approval of Interlocal Agreement between Boone County and </w:t>
      </w:r>
      <w:r w:rsidR="002F549D" w:rsidRPr="0092471C">
        <w:rPr>
          <w:rStyle w:val="Hyperlink"/>
          <w:rFonts w:ascii="Palatino Linotype" w:hAnsi="Palatino Linotype"/>
          <w:sz w:val="22"/>
          <w:szCs w:val="22"/>
        </w:rPr>
        <w:t>Lebanon Utilities</w:t>
      </w:r>
    </w:p>
    <w:p w14:paraId="3406EE03" w14:textId="1754B8C6" w:rsidR="00362A49" w:rsidRDefault="0062144F" w:rsidP="0062144F">
      <w:pPr>
        <w:ind w:left="810"/>
        <w:rPr>
          <w:rFonts w:ascii="Palatino Linotype" w:hAnsi="Palatino Linotype"/>
          <w:sz w:val="22"/>
          <w:szCs w:val="22"/>
        </w:rPr>
      </w:pPr>
      <w:r w:rsidRPr="0092471C">
        <w:rPr>
          <w:rStyle w:val="Hyperlink"/>
          <w:rFonts w:ascii="Palatino Linotype" w:hAnsi="Palatino Linotype"/>
          <w:sz w:val="22"/>
          <w:szCs w:val="22"/>
        </w:rPr>
        <w:t xml:space="preserve">Regarding </w:t>
      </w:r>
      <w:r w:rsidR="002F549D" w:rsidRPr="0092471C">
        <w:rPr>
          <w:rStyle w:val="Hyperlink"/>
          <w:rFonts w:ascii="Palatino Linotype" w:hAnsi="Palatino Linotype"/>
          <w:sz w:val="22"/>
          <w:szCs w:val="22"/>
        </w:rPr>
        <w:t>Bridge 310</w:t>
      </w:r>
      <w:r w:rsidRPr="0092471C">
        <w:rPr>
          <w:rStyle w:val="Hyperlink"/>
          <w:rFonts w:ascii="Palatino Linotype" w:hAnsi="Palatino Linotype"/>
          <w:sz w:val="22"/>
          <w:szCs w:val="22"/>
        </w:rPr>
        <w:t xml:space="preserve"> Repair </w:t>
      </w:r>
      <w:r w:rsidR="002F549D" w:rsidRPr="0092471C">
        <w:rPr>
          <w:rStyle w:val="Hyperlink"/>
          <w:rFonts w:ascii="Palatino Linotype" w:hAnsi="Palatino Linotype"/>
          <w:sz w:val="22"/>
          <w:szCs w:val="22"/>
        </w:rPr>
        <w:t>Park Stree</w:t>
      </w:r>
      <w:r w:rsidRPr="0092471C">
        <w:rPr>
          <w:rStyle w:val="Hyperlink"/>
          <w:rFonts w:ascii="Palatino Linotype" w:hAnsi="Palatino Linotype"/>
          <w:sz w:val="22"/>
          <w:szCs w:val="22"/>
        </w:rPr>
        <w:t>t</w:t>
      </w:r>
      <w:r w:rsidR="0092471C">
        <w:rPr>
          <w:rFonts w:ascii="Palatino Linotype" w:hAnsi="Palatino Linotype"/>
          <w:sz w:val="22"/>
          <w:szCs w:val="22"/>
        </w:rPr>
        <w:fldChar w:fldCharType="end"/>
      </w:r>
      <w:r w:rsidRPr="0062144F">
        <w:rPr>
          <w:rFonts w:ascii="Palatino Linotype" w:hAnsi="Palatino Linotype"/>
          <w:sz w:val="22"/>
          <w:szCs w:val="22"/>
        </w:rPr>
        <w:tab/>
      </w:r>
      <w:r w:rsidRPr="0062144F">
        <w:rPr>
          <w:rFonts w:ascii="Palatino Linotype" w:hAnsi="Palatino Linotype"/>
          <w:sz w:val="22"/>
          <w:szCs w:val="22"/>
        </w:rPr>
        <w:tab/>
      </w:r>
      <w:r w:rsidRPr="0062144F">
        <w:rPr>
          <w:rFonts w:ascii="Palatino Linotype" w:hAnsi="Palatino Linotype"/>
          <w:sz w:val="22"/>
          <w:szCs w:val="22"/>
        </w:rPr>
        <w:tab/>
      </w:r>
      <w:r w:rsidRPr="0062144F">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002F549D" w:rsidRPr="0062144F">
        <w:rPr>
          <w:rFonts w:ascii="Palatino Linotype" w:hAnsi="Palatino Linotype"/>
          <w:sz w:val="22"/>
          <w:szCs w:val="22"/>
        </w:rPr>
        <w:t>Michael Goralski</w:t>
      </w:r>
    </w:p>
    <w:p w14:paraId="1F4A1B1D" w14:textId="77777777" w:rsidR="005151CD" w:rsidRPr="0062144F" w:rsidRDefault="005151CD" w:rsidP="0062144F">
      <w:pPr>
        <w:ind w:left="810"/>
        <w:rPr>
          <w:rFonts w:ascii="Palatino Linotype" w:hAnsi="Palatino Linotype"/>
          <w:sz w:val="22"/>
          <w:szCs w:val="22"/>
        </w:rPr>
      </w:pPr>
    </w:p>
    <w:p w14:paraId="2907401A" w14:textId="77777777" w:rsidR="00D82D60" w:rsidRDefault="00D82D60" w:rsidP="00362A49">
      <w:pPr>
        <w:pStyle w:val="ListParagraph"/>
        <w:numPr>
          <w:ilvl w:val="1"/>
          <w:numId w:val="1"/>
        </w:numPr>
        <w:rPr>
          <w:rFonts w:ascii="Palatino Linotype" w:hAnsi="Palatino Linotype"/>
          <w:sz w:val="22"/>
          <w:szCs w:val="22"/>
        </w:rPr>
      </w:pPr>
      <w:r w:rsidRPr="00D82D60">
        <w:rPr>
          <w:rFonts w:ascii="Palatino Linotype" w:hAnsi="Palatino Linotype"/>
          <w:sz w:val="22"/>
          <w:szCs w:val="22"/>
        </w:rPr>
        <w:lastRenderedPageBreak/>
        <w:t>Approval of Interlocal Agreement between Boone County and City of Lebanon</w:t>
      </w:r>
    </w:p>
    <w:p w14:paraId="5926D617" w14:textId="77777777" w:rsidR="0092471C" w:rsidRDefault="00D82D60" w:rsidP="00497D73">
      <w:pPr>
        <w:pStyle w:val="ListParagraph"/>
        <w:ind w:left="450" w:firstLine="270"/>
        <w:rPr>
          <w:rFonts w:ascii="Palatino Linotype" w:hAnsi="Palatino Linotype"/>
          <w:sz w:val="22"/>
          <w:szCs w:val="22"/>
        </w:rPr>
      </w:pPr>
      <w:r w:rsidRPr="00D82D60">
        <w:rPr>
          <w:rFonts w:ascii="Palatino Linotype" w:hAnsi="Palatino Linotype"/>
          <w:sz w:val="22"/>
          <w:szCs w:val="22"/>
        </w:rPr>
        <w:t xml:space="preserve"> </w:t>
      </w:r>
      <w:r w:rsidR="00A7043D">
        <w:rPr>
          <w:rFonts w:ascii="Palatino Linotype" w:hAnsi="Palatino Linotype"/>
          <w:sz w:val="22"/>
          <w:szCs w:val="22"/>
        </w:rPr>
        <w:t xml:space="preserve"> </w:t>
      </w:r>
      <w:r w:rsidRPr="00D82D60">
        <w:rPr>
          <w:rFonts w:ascii="Palatino Linotype" w:hAnsi="Palatino Linotype"/>
          <w:sz w:val="22"/>
          <w:szCs w:val="22"/>
        </w:rPr>
        <w:t>Regarding a Road Project</w:t>
      </w:r>
      <w:r>
        <w:rPr>
          <w:rFonts w:ascii="Palatino Linotype" w:hAnsi="Palatino Linotype"/>
          <w:sz w:val="22"/>
          <w:szCs w:val="22"/>
        </w:rPr>
        <w:tab/>
      </w:r>
    </w:p>
    <w:p w14:paraId="28F7D525" w14:textId="56575749" w:rsidR="0092471C" w:rsidRDefault="0092471C" w:rsidP="0092471C">
      <w:pPr>
        <w:pStyle w:val="ListParagraph"/>
        <w:numPr>
          <w:ilvl w:val="2"/>
          <w:numId w:val="1"/>
        </w:numPr>
        <w:rPr>
          <w:rFonts w:ascii="Palatino Linotype" w:hAnsi="Palatino Linotype"/>
          <w:sz w:val="22"/>
          <w:szCs w:val="22"/>
        </w:rPr>
      </w:pPr>
      <w:hyperlink r:id="rId16" w:history="1">
        <w:r w:rsidRPr="0092471C">
          <w:rPr>
            <w:rStyle w:val="Hyperlink"/>
            <w:rFonts w:ascii="Palatino Linotype" w:hAnsi="Palatino Linotype"/>
            <w:sz w:val="22"/>
            <w:szCs w:val="22"/>
          </w:rPr>
          <w:t>Interlocal Agreement</w:t>
        </w:r>
      </w:hyperlink>
    </w:p>
    <w:p w14:paraId="735D52F2" w14:textId="6632D331" w:rsidR="00497D73" w:rsidRDefault="0092471C" w:rsidP="0092471C">
      <w:pPr>
        <w:pStyle w:val="ListParagraph"/>
        <w:numPr>
          <w:ilvl w:val="2"/>
          <w:numId w:val="1"/>
        </w:numPr>
        <w:rPr>
          <w:rFonts w:ascii="Palatino Linotype" w:hAnsi="Palatino Linotype"/>
          <w:sz w:val="22"/>
          <w:szCs w:val="22"/>
        </w:rPr>
      </w:pPr>
      <w:hyperlink r:id="rId17" w:history="1">
        <w:r w:rsidRPr="0092471C">
          <w:rPr>
            <w:rStyle w:val="Hyperlink"/>
            <w:rFonts w:ascii="Palatino Linotype" w:hAnsi="Palatino Linotype"/>
            <w:sz w:val="22"/>
            <w:szCs w:val="22"/>
          </w:rPr>
          <w:t>Interlocal Agreement Exhibit A</w:t>
        </w:r>
      </w:hyperlink>
      <w:r w:rsidR="00D82D60">
        <w:rPr>
          <w:rFonts w:ascii="Palatino Linotype" w:hAnsi="Palatino Linotype"/>
          <w:sz w:val="22"/>
          <w:szCs w:val="22"/>
        </w:rPr>
        <w:tab/>
      </w:r>
      <w:r w:rsidR="00D82D60">
        <w:rPr>
          <w:rFonts w:ascii="Palatino Linotype" w:hAnsi="Palatino Linotype"/>
          <w:sz w:val="22"/>
          <w:szCs w:val="22"/>
        </w:rPr>
        <w:tab/>
      </w:r>
      <w:r w:rsidR="00D82D60">
        <w:rPr>
          <w:rFonts w:ascii="Palatino Linotype" w:hAnsi="Palatino Linotype"/>
          <w:sz w:val="22"/>
          <w:szCs w:val="22"/>
        </w:rPr>
        <w:tab/>
      </w:r>
      <w:r w:rsidR="00D82D60">
        <w:rPr>
          <w:rFonts w:ascii="Palatino Linotype" w:hAnsi="Palatino Linotype"/>
          <w:sz w:val="22"/>
          <w:szCs w:val="22"/>
        </w:rPr>
        <w:tab/>
      </w:r>
      <w:r w:rsidR="00D82D60">
        <w:rPr>
          <w:rFonts w:ascii="Palatino Linotype" w:hAnsi="Palatino Linotype"/>
          <w:sz w:val="22"/>
          <w:szCs w:val="22"/>
        </w:rPr>
        <w:tab/>
      </w:r>
      <w:r w:rsidR="00D82D60">
        <w:rPr>
          <w:rFonts w:ascii="Palatino Linotype" w:hAnsi="Palatino Linotype"/>
          <w:sz w:val="22"/>
          <w:szCs w:val="22"/>
        </w:rPr>
        <w:tab/>
      </w:r>
      <w:r w:rsidR="00D82D60">
        <w:rPr>
          <w:rFonts w:ascii="Palatino Linotype" w:hAnsi="Palatino Linotype"/>
          <w:sz w:val="22"/>
          <w:szCs w:val="22"/>
        </w:rPr>
        <w:tab/>
        <w:t>Nicholas Braner</w:t>
      </w:r>
    </w:p>
    <w:p w14:paraId="090AEC73" w14:textId="7634C0EF" w:rsidR="00A7043D" w:rsidRDefault="00A7043D" w:rsidP="00A7043D">
      <w:pPr>
        <w:pStyle w:val="ListParagraph"/>
        <w:numPr>
          <w:ilvl w:val="1"/>
          <w:numId w:val="1"/>
        </w:numPr>
        <w:rPr>
          <w:rFonts w:ascii="Palatino Linotype" w:hAnsi="Palatino Linotype"/>
          <w:sz w:val="22"/>
          <w:szCs w:val="22"/>
        </w:rPr>
      </w:pPr>
      <w:r w:rsidRPr="00A7043D">
        <w:rPr>
          <w:rFonts w:ascii="Palatino Linotype" w:hAnsi="Palatino Linotype"/>
          <w:sz w:val="22"/>
          <w:szCs w:val="22"/>
        </w:rPr>
        <w:t xml:space="preserve">Asphalt Bridge Deck Overlays – Baumgartner Quote </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A7043D">
        <w:rPr>
          <w:rFonts w:ascii="Palatino Linotype" w:hAnsi="Palatino Linotype"/>
          <w:sz w:val="22"/>
          <w:szCs w:val="22"/>
        </w:rPr>
        <w:t>Nicholas Braner</w:t>
      </w:r>
    </w:p>
    <w:p w14:paraId="39C444D8" w14:textId="480B150F" w:rsidR="00A7043D" w:rsidRDefault="0092471C" w:rsidP="00A7043D">
      <w:pPr>
        <w:pStyle w:val="ListParagraph"/>
        <w:numPr>
          <w:ilvl w:val="1"/>
          <w:numId w:val="1"/>
        </w:numPr>
        <w:rPr>
          <w:rFonts w:ascii="Palatino Linotype" w:hAnsi="Palatino Linotype"/>
          <w:sz w:val="22"/>
          <w:szCs w:val="22"/>
        </w:rPr>
      </w:pPr>
      <w:hyperlink r:id="rId18" w:history="1">
        <w:r w:rsidR="00A7043D" w:rsidRPr="0092471C">
          <w:rPr>
            <w:rStyle w:val="Hyperlink"/>
            <w:rFonts w:ascii="Palatino Linotype" w:hAnsi="Palatino Linotype"/>
            <w:sz w:val="22"/>
            <w:szCs w:val="22"/>
          </w:rPr>
          <w:t>Task #79 – Inspection for ROW Permit 202610017- TDS – New Ross</w:t>
        </w:r>
      </w:hyperlink>
      <w:r w:rsidR="00A7043D" w:rsidRPr="00A7043D">
        <w:rPr>
          <w:rFonts w:ascii="Palatino Linotype" w:hAnsi="Palatino Linotype"/>
          <w:sz w:val="22"/>
          <w:szCs w:val="22"/>
        </w:rPr>
        <w:t xml:space="preserve"> </w:t>
      </w:r>
      <w:r w:rsidR="00A7043D">
        <w:rPr>
          <w:rFonts w:ascii="Palatino Linotype" w:hAnsi="Palatino Linotype"/>
          <w:sz w:val="22"/>
          <w:szCs w:val="22"/>
        </w:rPr>
        <w:tab/>
      </w:r>
      <w:r w:rsidR="00A7043D">
        <w:rPr>
          <w:rFonts w:ascii="Palatino Linotype" w:hAnsi="Palatino Linotype"/>
          <w:sz w:val="22"/>
          <w:szCs w:val="22"/>
        </w:rPr>
        <w:tab/>
      </w:r>
      <w:r w:rsidR="00A7043D" w:rsidRPr="00A7043D">
        <w:rPr>
          <w:rFonts w:ascii="Palatino Linotype" w:hAnsi="Palatino Linotype"/>
          <w:sz w:val="22"/>
          <w:szCs w:val="22"/>
        </w:rPr>
        <w:t>Kim Harris</w:t>
      </w:r>
    </w:p>
    <w:p w14:paraId="12BB8734" w14:textId="567540A6" w:rsidR="00497D73" w:rsidRPr="00497D73" w:rsidRDefault="0092471C" w:rsidP="00497D73">
      <w:pPr>
        <w:pStyle w:val="ListParagraph"/>
        <w:numPr>
          <w:ilvl w:val="1"/>
          <w:numId w:val="1"/>
        </w:numPr>
        <w:rPr>
          <w:rFonts w:ascii="Palatino Linotype" w:hAnsi="Palatino Linotype"/>
          <w:sz w:val="22"/>
          <w:szCs w:val="22"/>
        </w:rPr>
      </w:pPr>
      <w:hyperlink r:id="rId19" w:history="1">
        <w:r w:rsidR="00497D73" w:rsidRPr="0092471C">
          <w:rPr>
            <w:rStyle w:val="Hyperlink"/>
            <w:rFonts w:ascii="Palatino Linotype" w:hAnsi="Palatino Linotype"/>
            <w:sz w:val="22"/>
            <w:szCs w:val="22"/>
          </w:rPr>
          <w:t>Burke Service Proposal</w:t>
        </w:r>
        <w:r w:rsidR="00A64EFC" w:rsidRPr="0092471C">
          <w:rPr>
            <w:rStyle w:val="Hyperlink"/>
            <w:rFonts w:ascii="Palatino Linotype" w:hAnsi="Palatino Linotype"/>
            <w:sz w:val="22"/>
            <w:szCs w:val="22"/>
          </w:rPr>
          <w:t xml:space="preserve"> - Lebanon WWTP Expansion Impact Investigation</w:t>
        </w:r>
      </w:hyperlink>
      <w:r w:rsidR="00497D73">
        <w:rPr>
          <w:rFonts w:ascii="Palatino Linotype" w:hAnsi="Palatino Linotype"/>
          <w:sz w:val="22"/>
          <w:szCs w:val="22"/>
        </w:rPr>
        <w:tab/>
        <w:t>Carol Cunningham</w:t>
      </w:r>
    </w:p>
    <w:p w14:paraId="5E4DF2A6" w14:textId="3BD61F6A" w:rsidR="004456DC" w:rsidRPr="00362A49" w:rsidRDefault="004456DC" w:rsidP="00362A49">
      <w:pPr>
        <w:pStyle w:val="ListParagraph"/>
        <w:numPr>
          <w:ilvl w:val="1"/>
          <w:numId w:val="1"/>
        </w:numPr>
        <w:rPr>
          <w:rFonts w:ascii="Palatino Linotype" w:hAnsi="Palatino Linotype"/>
          <w:sz w:val="22"/>
          <w:szCs w:val="22"/>
        </w:rPr>
      </w:pPr>
      <w:r>
        <w:rPr>
          <w:rFonts w:ascii="Palatino Linotype" w:hAnsi="Palatino Linotype"/>
          <w:sz w:val="22"/>
          <w:szCs w:val="22"/>
        </w:rPr>
        <w:t>Internal Controls Audit Consultant Selection</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Nick Parr</w:t>
      </w:r>
    </w:p>
    <w:p w14:paraId="4136A7B0" w14:textId="77777777" w:rsidR="00362A49" w:rsidRDefault="00362A49" w:rsidP="00362A49">
      <w:pPr>
        <w:rPr>
          <w:rFonts w:ascii="Palatino Linotype" w:hAnsi="Palatino Linotype"/>
        </w:rPr>
      </w:pPr>
    </w:p>
    <w:p w14:paraId="107BFE11" w14:textId="4F8BCCA5" w:rsidR="005D58BA" w:rsidRPr="00362A49" w:rsidRDefault="005D58BA" w:rsidP="00362A49">
      <w:pPr>
        <w:rPr>
          <w:rFonts w:ascii="Palatino Linotype" w:hAnsi="Palatino Linotype"/>
          <w:sz w:val="22"/>
          <w:szCs w:val="22"/>
        </w:rPr>
      </w:pPr>
      <w:r w:rsidRPr="00362A49">
        <w:rPr>
          <w:rFonts w:ascii="Palatino Linotype" w:hAnsi="Palatino Linotype"/>
        </w:rPr>
        <w:tab/>
      </w:r>
      <w:r w:rsidRPr="00362A49">
        <w:rPr>
          <w:rFonts w:ascii="Palatino Linotype" w:hAnsi="Palatino Linotype"/>
        </w:rPr>
        <w:tab/>
      </w:r>
    </w:p>
    <w:p w14:paraId="7FCE90BD" w14:textId="64B04D6C"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Compensation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CD6C80">
        <w:rPr>
          <w:rFonts w:ascii="Palatino Linotype" w:hAnsi="Palatino Linotype"/>
          <w:sz w:val="22"/>
          <w:szCs w:val="22"/>
        </w:rPr>
        <w:tab/>
      </w:r>
      <w:r w:rsidR="00CD6C80">
        <w:rPr>
          <w:rFonts w:ascii="Palatino Linotype" w:hAnsi="Palatino Linotype"/>
          <w:sz w:val="22"/>
          <w:szCs w:val="22"/>
        </w:rPr>
        <w:tab/>
      </w:r>
      <w:r w:rsidRPr="00493E87">
        <w:rPr>
          <w:rFonts w:ascii="Palatino Linotype" w:hAnsi="Palatino Linotype"/>
          <w:sz w:val="22"/>
          <w:szCs w:val="22"/>
        </w:rPr>
        <w:t>Debbie Crum</w:t>
      </w:r>
    </w:p>
    <w:p w14:paraId="32939633" w14:textId="77777777" w:rsidR="005D58BA" w:rsidRPr="00493E87" w:rsidRDefault="005D58BA" w:rsidP="005D58BA">
      <w:pPr>
        <w:pStyle w:val="ListParagraph"/>
        <w:ind w:left="360"/>
        <w:rPr>
          <w:rFonts w:ascii="Palatino Linotype" w:hAnsi="Palatino Linotype"/>
          <w:sz w:val="22"/>
          <w:szCs w:val="22"/>
        </w:rPr>
      </w:pPr>
    </w:p>
    <w:p w14:paraId="62F5FFF6" w14:textId="23B0A2EC"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Insurance Committee Updates</w:t>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Pr="00493E87">
        <w:rPr>
          <w:rFonts w:ascii="Palatino Linotype" w:hAnsi="Palatino Linotype"/>
          <w:sz w:val="22"/>
          <w:szCs w:val="22"/>
        </w:rPr>
        <w:tab/>
      </w:r>
      <w:r w:rsidR="00CD6C80">
        <w:rPr>
          <w:rFonts w:ascii="Palatino Linotype" w:hAnsi="Palatino Linotype"/>
          <w:sz w:val="22"/>
          <w:szCs w:val="22"/>
        </w:rPr>
        <w:tab/>
      </w:r>
      <w:r w:rsidR="00CD6C80">
        <w:rPr>
          <w:rFonts w:ascii="Palatino Linotype" w:hAnsi="Palatino Linotype"/>
          <w:sz w:val="22"/>
          <w:szCs w:val="22"/>
        </w:rPr>
        <w:tab/>
      </w:r>
      <w:r w:rsidRPr="00493E87">
        <w:rPr>
          <w:rFonts w:ascii="Palatino Linotype" w:hAnsi="Palatino Linotype"/>
          <w:sz w:val="22"/>
          <w:szCs w:val="22"/>
        </w:rPr>
        <w:t>Tim Beyer</w:t>
      </w:r>
    </w:p>
    <w:p w14:paraId="12696D9E" w14:textId="77777777" w:rsidR="005D58BA" w:rsidRPr="00493E87" w:rsidRDefault="005D58BA" w:rsidP="005D58BA">
      <w:pPr>
        <w:rPr>
          <w:rFonts w:ascii="Palatino Linotype" w:hAnsi="Palatino Linotype"/>
          <w:sz w:val="22"/>
          <w:szCs w:val="22"/>
        </w:rPr>
      </w:pPr>
    </w:p>
    <w:p w14:paraId="719EF36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Staff Reports</w:t>
      </w:r>
    </w:p>
    <w:tbl>
      <w:tblPr>
        <w:tblW w:w="10980" w:type="dxa"/>
        <w:tblInd w:w="360" w:type="dxa"/>
        <w:tblLook w:val="04A0" w:firstRow="1" w:lastRow="0" w:firstColumn="1" w:lastColumn="0" w:noHBand="0" w:noVBand="1"/>
      </w:tblPr>
      <w:tblGrid>
        <w:gridCol w:w="3510"/>
        <w:gridCol w:w="3960"/>
        <w:gridCol w:w="3510"/>
      </w:tblGrid>
      <w:tr w:rsidR="005D58BA" w:rsidRPr="00493E87" w14:paraId="2F5CF572" w14:textId="77777777" w:rsidTr="00DE118D">
        <w:trPr>
          <w:trHeight w:val="342"/>
        </w:trPr>
        <w:tc>
          <w:tcPr>
            <w:tcW w:w="7470" w:type="dxa"/>
            <w:gridSpan w:val="2"/>
            <w:tcBorders>
              <w:top w:val="nil"/>
              <w:left w:val="nil"/>
              <w:bottom w:val="nil"/>
              <w:right w:val="nil"/>
            </w:tcBorders>
            <w:vAlign w:val="center"/>
            <w:hideMark/>
          </w:tcPr>
          <w:p w14:paraId="79EDA32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Director of Administration</w:t>
            </w:r>
          </w:p>
          <w:p w14:paraId="2C998B27"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Area Plan</w:t>
            </w:r>
          </w:p>
          <w:p w14:paraId="197C2B9D"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Capital Investments / Facilities</w:t>
            </w:r>
          </w:p>
          <w:p w14:paraId="4BA1F4B6"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Health Department</w:t>
            </w:r>
          </w:p>
          <w:p w14:paraId="1F35B952" w14:textId="77777777" w:rsidR="005D58BA"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Highway Department</w:t>
            </w:r>
          </w:p>
          <w:p w14:paraId="44C90292" w14:textId="162F64B6" w:rsidR="0092471C" w:rsidRDefault="0092471C" w:rsidP="0092471C">
            <w:pPr>
              <w:pStyle w:val="ListParagraph"/>
              <w:numPr>
                <w:ilvl w:val="1"/>
                <w:numId w:val="2"/>
              </w:numPr>
              <w:rPr>
                <w:rFonts w:ascii="Palatino Linotype" w:hAnsi="Palatino Linotype"/>
                <w:color w:val="000000"/>
                <w:sz w:val="22"/>
                <w:szCs w:val="22"/>
              </w:rPr>
            </w:pPr>
            <w:hyperlink r:id="rId20" w:history="1">
              <w:r w:rsidRPr="0092471C">
                <w:rPr>
                  <w:rStyle w:val="Hyperlink"/>
                  <w:rFonts w:ascii="Palatino Linotype" w:hAnsi="Palatino Linotype"/>
                  <w:sz w:val="22"/>
                  <w:szCs w:val="22"/>
                </w:rPr>
                <w:t>Project Status Update</w:t>
              </w:r>
            </w:hyperlink>
          </w:p>
          <w:p w14:paraId="6C83080F" w14:textId="1BE30676" w:rsidR="0092471C" w:rsidRDefault="0092471C" w:rsidP="0092471C">
            <w:pPr>
              <w:pStyle w:val="ListParagraph"/>
              <w:numPr>
                <w:ilvl w:val="1"/>
                <w:numId w:val="2"/>
              </w:numPr>
              <w:rPr>
                <w:rFonts w:ascii="Palatino Linotype" w:hAnsi="Palatino Linotype"/>
                <w:color w:val="000000"/>
                <w:sz w:val="22"/>
                <w:szCs w:val="22"/>
              </w:rPr>
            </w:pPr>
            <w:hyperlink r:id="rId21" w:history="1">
              <w:r w:rsidRPr="0092471C">
                <w:rPr>
                  <w:rStyle w:val="Hyperlink"/>
                  <w:rFonts w:ascii="Palatino Linotype" w:hAnsi="Palatino Linotype"/>
                  <w:sz w:val="22"/>
                  <w:szCs w:val="22"/>
                </w:rPr>
                <w:t>RC Report</w:t>
              </w:r>
            </w:hyperlink>
          </w:p>
          <w:p w14:paraId="758DACE9" w14:textId="3CC5A724" w:rsidR="0092471C" w:rsidRDefault="0092471C" w:rsidP="0092471C">
            <w:pPr>
              <w:pStyle w:val="ListParagraph"/>
              <w:numPr>
                <w:ilvl w:val="1"/>
                <w:numId w:val="2"/>
              </w:numPr>
              <w:rPr>
                <w:rFonts w:ascii="Palatino Linotype" w:hAnsi="Palatino Linotype"/>
                <w:color w:val="000000"/>
                <w:sz w:val="22"/>
                <w:szCs w:val="22"/>
              </w:rPr>
            </w:pPr>
            <w:hyperlink r:id="rId22" w:history="1">
              <w:r w:rsidRPr="0092471C">
                <w:rPr>
                  <w:rStyle w:val="Hyperlink"/>
                  <w:rFonts w:ascii="Palatino Linotype" w:hAnsi="Palatino Linotype"/>
                  <w:sz w:val="22"/>
                  <w:szCs w:val="22"/>
                </w:rPr>
                <w:t>ROW Report</w:t>
              </w:r>
            </w:hyperlink>
          </w:p>
          <w:p w14:paraId="61D615AC" w14:textId="7A1BC02A" w:rsidR="0092471C" w:rsidRPr="00493E87" w:rsidRDefault="0092471C" w:rsidP="0092471C">
            <w:pPr>
              <w:pStyle w:val="ListParagraph"/>
              <w:numPr>
                <w:ilvl w:val="1"/>
                <w:numId w:val="2"/>
              </w:numPr>
              <w:rPr>
                <w:rFonts w:ascii="Palatino Linotype" w:hAnsi="Palatino Linotype"/>
                <w:color w:val="000000"/>
                <w:sz w:val="22"/>
                <w:szCs w:val="22"/>
              </w:rPr>
            </w:pPr>
            <w:hyperlink r:id="rId23" w:history="1">
              <w:r w:rsidRPr="0092471C">
                <w:rPr>
                  <w:rStyle w:val="Hyperlink"/>
                  <w:rFonts w:ascii="Palatino Linotype" w:hAnsi="Palatino Linotype"/>
                  <w:sz w:val="22"/>
                  <w:szCs w:val="22"/>
                </w:rPr>
                <w:t>Highway Report</w:t>
              </w:r>
            </w:hyperlink>
          </w:p>
          <w:p w14:paraId="6B13320A"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Human Resources</w:t>
            </w:r>
          </w:p>
          <w:p w14:paraId="5A738CC3"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IT Support</w:t>
            </w:r>
          </w:p>
          <w:p w14:paraId="1DEBFAAB"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Communications</w:t>
            </w:r>
          </w:p>
          <w:p w14:paraId="00FC4632" w14:textId="77777777" w:rsidR="005D58BA" w:rsidRPr="00493E87" w:rsidRDefault="005D58BA" w:rsidP="005D58BA">
            <w:pPr>
              <w:pStyle w:val="ListParagraph"/>
              <w:numPr>
                <w:ilvl w:val="0"/>
                <w:numId w:val="2"/>
              </w:numPr>
              <w:rPr>
                <w:rFonts w:ascii="Palatino Linotype" w:hAnsi="Palatino Linotype"/>
                <w:color w:val="000000"/>
                <w:sz w:val="22"/>
                <w:szCs w:val="22"/>
              </w:rPr>
            </w:pPr>
            <w:r w:rsidRPr="00493E87">
              <w:rPr>
                <w:rFonts w:ascii="Palatino Linotype" w:hAnsi="Palatino Linotype"/>
                <w:color w:val="000000"/>
                <w:sz w:val="22"/>
                <w:szCs w:val="22"/>
              </w:rPr>
              <w:t>Purdue Extension</w:t>
            </w:r>
          </w:p>
        </w:tc>
        <w:tc>
          <w:tcPr>
            <w:tcW w:w="3510" w:type="dxa"/>
            <w:tcBorders>
              <w:top w:val="nil"/>
              <w:left w:val="nil"/>
              <w:bottom w:val="nil"/>
              <w:right w:val="nil"/>
            </w:tcBorders>
            <w:vAlign w:val="center"/>
            <w:hideMark/>
          </w:tcPr>
          <w:p w14:paraId="691D97FF" w14:textId="77777777" w:rsidR="005D58BA" w:rsidRPr="00493E87" w:rsidRDefault="005D58BA" w:rsidP="00DE118D">
            <w:pPr>
              <w:rPr>
                <w:rFonts w:ascii="Palatino Linotype" w:hAnsi="Palatino Linotype"/>
                <w:color w:val="000000"/>
                <w:sz w:val="22"/>
                <w:szCs w:val="22"/>
              </w:rPr>
            </w:pPr>
          </w:p>
        </w:tc>
      </w:tr>
      <w:tr w:rsidR="005D58BA" w:rsidRPr="00493E87" w14:paraId="7DF55155" w14:textId="77777777" w:rsidTr="00DE118D">
        <w:trPr>
          <w:gridAfter w:val="2"/>
          <w:wAfter w:w="7470" w:type="dxa"/>
          <w:trHeight w:val="360"/>
        </w:trPr>
        <w:tc>
          <w:tcPr>
            <w:tcW w:w="3510" w:type="dxa"/>
            <w:tcBorders>
              <w:top w:val="nil"/>
              <w:left w:val="nil"/>
              <w:bottom w:val="nil"/>
              <w:right w:val="nil"/>
            </w:tcBorders>
            <w:vAlign w:val="center"/>
            <w:hideMark/>
          </w:tcPr>
          <w:p w14:paraId="1C40D342" w14:textId="77777777" w:rsidR="005D58BA" w:rsidRPr="00493E87" w:rsidRDefault="005D58BA" w:rsidP="00DE118D">
            <w:pPr>
              <w:rPr>
                <w:rFonts w:ascii="Palatino Linotype" w:hAnsi="Palatino Linotype"/>
                <w:color w:val="000000"/>
                <w:sz w:val="22"/>
                <w:szCs w:val="22"/>
              </w:rPr>
            </w:pPr>
          </w:p>
        </w:tc>
      </w:tr>
    </w:tbl>
    <w:p w14:paraId="473E19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Elected Officials’ Comments</w:t>
      </w:r>
    </w:p>
    <w:p w14:paraId="345A768D"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Public Comment</w:t>
      </w:r>
    </w:p>
    <w:p w14:paraId="0D82C6B5"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Approval of Claims</w:t>
      </w:r>
    </w:p>
    <w:p w14:paraId="6D0DCC2B"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Commissioners’ Comments</w:t>
      </w:r>
    </w:p>
    <w:p w14:paraId="455E7339" w14:textId="77777777" w:rsidR="005D58BA" w:rsidRPr="00493E87" w:rsidRDefault="005D58BA" w:rsidP="005D58BA">
      <w:pPr>
        <w:pStyle w:val="ListParagraph"/>
        <w:numPr>
          <w:ilvl w:val="0"/>
          <w:numId w:val="1"/>
        </w:numPr>
        <w:rPr>
          <w:rFonts w:ascii="Palatino Linotype" w:hAnsi="Palatino Linotype"/>
          <w:sz w:val="22"/>
          <w:szCs w:val="22"/>
        </w:rPr>
      </w:pPr>
      <w:r w:rsidRPr="00493E87">
        <w:rPr>
          <w:rFonts w:ascii="Palatino Linotype" w:hAnsi="Palatino Linotype"/>
          <w:sz w:val="22"/>
          <w:szCs w:val="22"/>
        </w:rPr>
        <w:t>Adjourn</w:t>
      </w:r>
    </w:p>
    <w:p w14:paraId="5377373C" w14:textId="77777777" w:rsidR="005D58BA" w:rsidRPr="00493E87" w:rsidRDefault="005D58BA" w:rsidP="005D58BA">
      <w:pPr>
        <w:pStyle w:val="ListParagraph"/>
        <w:rPr>
          <w:rFonts w:ascii="Palatino Linotype" w:hAnsi="Palatino Linotype"/>
          <w:sz w:val="22"/>
          <w:szCs w:val="22"/>
        </w:rPr>
      </w:pPr>
    </w:p>
    <w:p w14:paraId="1F8ED75C" w14:textId="16075AFD" w:rsidR="005D58BA" w:rsidRPr="00493E87" w:rsidRDefault="005D58BA" w:rsidP="000F7FAB">
      <w:pPr>
        <w:spacing w:line="276" w:lineRule="auto"/>
        <w:jc w:val="center"/>
        <w:rPr>
          <w:rFonts w:ascii="Palatino Linotype" w:hAnsi="Palatino Linotype"/>
          <w:b/>
          <w:bCs/>
          <w:sz w:val="22"/>
          <w:szCs w:val="22"/>
        </w:rPr>
      </w:pPr>
      <w:r w:rsidRPr="00493E87">
        <w:rPr>
          <w:rFonts w:ascii="Palatino Linotype" w:hAnsi="Palatino Linotype"/>
          <w:b/>
          <w:bCs/>
          <w:sz w:val="22"/>
          <w:szCs w:val="22"/>
        </w:rPr>
        <w:t xml:space="preserve">**REMINDER: </w:t>
      </w:r>
      <w:r w:rsidR="004705AE" w:rsidRPr="004705AE">
        <w:rPr>
          <w:rFonts w:ascii="Palatino Linotype" w:hAnsi="Palatino Linotype"/>
          <w:b/>
          <w:bCs/>
          <w:sz w:val="22"/>
          <w:szCs w:val="22"/>
        </w:rPr>
        <w:t>*</w:t>
      </w:r>
      <w:r w:rsidRPr="00493E87">
        <w:rPr>
          <w:rFonts w:ascii="Palatino Linotype" w:hAnsi="Palatino Linotype"/>
          <w:b/>
          <w:bCs/>
          <w:sz w:val="22"/>
          <w:szCs w:val="22"/>
        </w:rPr>
        <w:t xml:space="preserve">The next Commissioners’ Meeting is scheduled for 9:00 AM on </w:t>
      </w:r>
      <w:r w:rsidR="00150F86">
        <w:rPr>
          <w:rFonts w:ascii="Palatino Linotype" w:hAnsi="Palatino Linotype"/>
          <w:b/>
          <w:bCs/>
          <w:sz w:val="22"/>
          <w:szCs w:val="22"/>
        </w:rPr>
        <w:t xml:space="preserve">May </w:t>
      </w:r>
      <w:r w:rsidR="00362A49">
        <w:rPr>
          <w:rFonts w:ascii="Palatino Linotype" w:hAnsi="Palatino Linotype"/>
          <w:b/>
          <w:bCs/>
          <w:sz w:val="22"/>
          <w:szCs w:val="22"/>
        </w:rPr>
        <w:t>18</w:t>
      </w:r>
      <w:r w:rsidRPr="00493E87">
        <w:rPr>
          <w:rFonts w:ascii="Palatino Linotype" w:hAnsi="Palatino Linotype"/>
          <w:b/>
          <w:bCs/>
          <w:sz w:val="22"/>
          <w:szCs w:val="22"/>
        </w:rPr>
        <w:t xml:space="preserve">, </w:t>
      </w:r>
      <w:proofErr w:type="gramStart"/>
      <w:r w:rsidRPr="00493E87">
        <w:rPr>
          <w:rFonts w:ascii="Palatino Linotype" w:hAnsi="Palatino Linotype"/>
          <w:b/>
          <w:bCs/>
          <w:sz w:val="22"/>
          <w:szCs w:val="22"/>
        </w:rPr>
        <w:t>2026.*</w:t>
      </w:r>
      <w:proofErr w:type="gramEnd"/>
      <w:r w:rsidRPr="00493E87">
        <w:rPr>
          <w:rFonts w:ascii="Palatino Linotype" w:hAnsi="Palatino Linotype"/>
          <w:b/>
          <w:bCs/>
          <w:sz w:val="22"/>
          <w:szCs w:val="22"/>
        </w:rPr>
        <w:t>*</w:t>
      </w:r>
    </w:p>
    <w:p w14:paraId="45E8A0BD" w14:textId="77777777" w:rsidR="005D58BA" w:rsidRPr="00493E87" w:rsidRDefault="005D58BA" w:rsidP="005D58BA">
      <w:pPr>
        <w:spacing w:line="276" w:lineRule="auto"/>
        <w:rPr>
          <w:rFonts w:ascii="Palatino Linotype" w:hAnsi="Palatino Linotype"/>
          <w:sz w:val="22"/>
          <w:szCs w:val="22"/>
        </w:rPr>
      </w:pPr>
    </w:p>
    <w:p w14:paraId="086B54F8"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t xml:space="preserve">This agenda is subject to change after official notification. All times are approximate. The meeting may be extended depending upon the circumstances. The meeting will be held at the same </w:t>
      </w:r>
      <w:proofErr w:type="gramStart"/>
      <w:r w:rsidRPr="00493E87">
        <w:rPr>
          <w:rFonts w:ascii="Palatino Linotype" w:hAnsi="Palatino Linotype"/>
          <w:sz w:val="22"/>
          <w:szCs w:val="22"/>
        </w:rPr>
        <w:t>time on the</w:t>
      </w:r>
      <w:proofErr w:type="gramEnd"/>
      <w:r w:rsidRPr="00493E87">
        <w:rPr>
          <w:rFonts w:ascii="Palatino Linotype" w:hAnsi="Palatino Linotype"/>
          <w:sz w:val="22"/>
          <w:szCs w:val="22"/>
        </w:rPr>
        <w:t xml:space="preserve"> next Tuesday if the regularly scheduled Monday meeting has been canceled due to an emergency.</w:t>
      </w:r>
    </w:p>
    <w:p w14:paraId="18A76D90" w14:textId="77777777" w:rsidR="005D58BA" w:rsidRPr="00493E87" w:rsidRDefault="005D58BA" w:rsidP="005D58BA">
      <w:pPr>
        <w:spacing w:line="276" w:lineRule="auto"/>
        <w:jc w:val="both"/>
        <w:rPr>
          <w:rFonts w:ascii="Palatino Linotype" w:hAnsi="Palatino Linotype"/>
          <w:sz w:val="22"/>
          <w:szCs w:val="22"/>
        </w:rPr>
      </w:pPr>
    </w:p>
    <w:p w14:paraId="6A22DB04" w14:textId="77777777" w:rsidR="005D58BA" w:rsidRPr="00493E87" w:rsidRDefault="005D58BA" w:rsidP="005D58BA">
      <w:pPr>
        <w:spacing w:line="276" w:lineRule="auto"/>
        <w:jc w:val="both"/>
        <w:rPr>
          <w:rFonts w:ascii="Palatino Linotype" w:hAnsi="Palatino Linotype"/>
          <w:sz w:val="22"/>
          <w:szCs w:val="22"/>
        </w:rPr>
      </w:pPr>
      <w:r w:rsidRPr="00493E87">
        <w:rPr>
          <w:rFonts w:ascii="Palatino Linotype" w:hAnsi="Palatino Linotype"/>
          <w:sz w:val="22"/>
          <w:szCs w:val="22"/>
        </w:rPr>
        <w:t xml:space="preserve">The Board of Commissioners for Boone County Indiana acknowledges its responsibility to comply with the American Disabilities Act of 1990.  In order to assist individuals with disabilities who require special services (i.e. sign interpretative services, alternate audio/visual devices, and amanuenses) for participation in or access to County sponsored public programs, services and or meetings, the county requests that individuals make request for these services forty-eight (48) hours ahead of the scheduled program, services and/or meeting.  To </w:t>
      </w:r>
      <w:proofErr w:type="gramStart"/>
      <w:r w:rsidRPr="00493E87">
        <w:rPr>
          <w:rFonts w:ascii="Palatino Linotype" w:hAnsi="Palatino Linotype"/>
          <w:sz w:val="22"/>
          <w:szCs w:val="22"/>
        </w:rPr>
        <w:lastRenderedPageBreak/>
        <w:t>make arrangements</w:t>
      </w:r>
      <w:proofErr w:type="gramEnd"/>
      <w:r w:rsidRPr="00493E87">
        <w:rPr>
          <w:rFonts w:ascii="Palatino Linotype" w:hAnsi="Palatino Linotype"/>
          <w:sz w:val="22"/>
          <w:szCs w:val="22"/>
        </w:rPr>
        <w:t>, contact Max Mendenhall, Director of Capital Investments, at 765.483.5242 or mmendenhall@co.boone.in.us.</w:t>
      </w:r>
    </w:p>
    <w:p w14:paraId="3BCAE5B7" w14:textId="77777777" w:rsidR="005D58BA" w:rsidRPr="00493E87" w:rsidRDefault="005D58BA"/>
    <w:sectPr w:rsidR="005D58BA" w:rsidRPr="00493E87" w:rsidSect="005D58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05A"/>
    <w:multiLevelType w:val="hybridMultilevel"/>
    <w:tmpl w:val="F962E0BA"/>
    <w:lvl w:ilvl="0" w:tplc="0409000F">
      <w:start w:val="1"/>
      <w:numFmt w:val="decimal"/>
      <w:lvlText w:val="%1."/>
      <w:lvlJc w:val="left"/>
      <w:pPr>
        <w:ind w:left="360" w:hanging="360"/>
      </w:pPr>
      <w:rPr>
        <w:rFonts w:hint="default"/>
      </w:rPr>
    </w:lvl>
    <w:lvl w:ilvl="1" w:tplc="04090015">
      <w:start w:val="1"/>
      <w:numFmt w:val="upperLetter"/>
      <w:lvlText w:val="%2."/>
      <w:lvlJc w:val="left"/>
      <w:pPr>
        <w:ind w:left="810" w:hanging="360"/>
      </w:pPr>
    </w:lvl>
    <w:lvl w:ilvl="2" w:tplc="267CB7D4">
      <w:start w:val="1"/>
      <w:numFmt w:val="decimal"/>
      <w:lvlText w:val="%3."/>
      <w:lvlJc w:val="left"/>
      <w:pPr>
        <w:ind w:left="900" w:hanging="360"/>
      </w:pPr>
      <w:rPr>
        <w:i w:val="0"/>
        <w:iCs w:val="0"/>
      </w:rPr>
    </w:lvl>
    <w:lvl w:ilvl="3" w:tplc="57A8322A">
      <w:start w:val="1"/>
      <w:numFmt w:val="lowerRoman"/>
      <w:lvlText w:val="%4."/>
      <w:lvlJc w:val="left"/>
      <w:pPr>
        <w:ind w:left="2520" w:hanging="360"/>
      </w:pPr>
      <w:rPr>
        <w:rFonts w:ascii="Palatino Linotype" w:eastAsia="Times New Roman" w:hAnsi="Palatino Linotype" w:cs="Times New Roman"/>
      </w:rPr>
    </w:lvl>
    <w:lvl w:ilvl="4" w:tplc="EB666EB8">
      <w:numFmt w:val="bullet"/>
      <w:lvlText w:val="-"/>
      <w:lvlJc w:val="left"/>
      <w:pPr>
        <w:ind w:left="3240" w:hanging="360"/>
      </w:pPr>
      <w:rPr>
        <w:rFonts w:ascii="Palatino Linotype" w:eastAsia="Times New Roman" w:hAnsi="Palatino Linotype" w:cs="Times New Roman" w:hint="default"/>
      </w:rPr>
    </w:lvl>
    <w:lvl w:ilvl="5" w:tplc="0409001B">
      <w:start w:val="1"/>
      <w:numFmt w:val="lowerRoman"/>
      <w:lvlText w:val="%6."/>
      <w:lvlJc w:val="right"/>
      <w:pPr>
        <w:ind w:left="3960" w:hanging="180"/>
      </w:pPr>
    </w:lvl>
    <w:lvl w:ilvl="6" w:tplc="EA12612A">
      <w:start w:val="2"/>
      <w:numFmt w:val="lowerLetter"/>
      <w:lvlText w:val="%7."/>
      <w:lvlJc w:val="left"/>
      <w:pPr>
        <w:ind w:left="4680" w:hanging="360"/>
      </w:pPr>
      <w:rPr>
        <w:rFonts w:hint="default"/>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E5457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8272B7"/>
    <w:multiLevelType w:val="hybridMultilevel"/>
    <w:tmpl w:val="4CDAA706"/>
    <w:lvl w:ilvl="0" w:tplc="04090015">
      <w:start w:val="1"/>
      <w:numFmt w:val="upperLetter"/>
      <w:lvlText w:val="%1."/>
      <w:lvlJc w:val="left"/>
      <w:pPr>
        <w:ind w:left="360" w:hanging="360"/>
      </w:pPr>
      <w:rPr>
        <w:rFonts w:hint="default"/>
      </w:rPr>
    </w:lvl>
    <w:lvl w:ilvl="1" w:tplc="FFFFFFFF">
      <w:start w:val="1"/>
      <w:numFmt w:val="upperLetter"/>
      <w:lvlText w:val="%2."/>
      <w:lvlJc w:val="left"/>
      <w:pPr>
        <w:ind w:left="720" w:hanging="360"/>
      </w:pPr>
    </w:lvl>
    <w:lvl w:ilvl="2" w:tplc="FFFFFFFF">
      <w:start w:val="14"/>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6B352E68"/>
    <w:multiLevelType w:val="hybridMultilevel"/>
    <w:tmpl w:val="FEE088E0"/>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325280554">
    <w:abstractNumId w:val="0"/>
  </w:num>
  <w:num w:numId="2" w16cid:durableId="1727752527">
    <w:abstractNumId w:val="2"/>
  </w:num>
  <w:num w:numId="3" w16cid:durableId="6569045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36705638">
    <w:abstractNumId w:val="1"/>
  </w:num>
  <w:num w:numId="5" w16cid:durableId="546142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BA"/>
    <w:rsid w:val="00003DA1"/>
    <w:rsid w:val="000172A9"/>
    <w:rsid w:val="00023BC7"/>
    <w:rsid w:val="00063F7D"/>
    <w:rsid w:val="00090938"/>
    <w:rsid w:val="000A7E90"/>
    <w:rsid w:val="000F56D5"/>
    <w:rsid w:val="000F650A"/>
    <w:rsid w:val="000F7FAB"/>
    <w:rsid w:val="00125A58"/>
    <w:rsid w:val="00140873"/>
    <w:rsid w:val="00141B1A"/>
    <w:rsid w:val="00141D31"/>
    <w:rsid w:val="001459B8"/>
    <w:rsid w:val="00150F86"/>
    <w:rsid w:val="001651C0"/>
    <w:rsid w:val="0016691D"/>
    <w:rsid w:val="00172A82"/>
    <w:rsid w:val="00191D06"/>
    <w:rsid w:val="001A369C"/>
    <w:rsid w:val="001C3870"/>
    <w:rsid w:val="00210576"/>
    <w:rsid w:val="00231E20"/>
    <w:rsid w:val="002455E3"/>
    <w:rsid w:val="0025130C"/>
    <w:rsid w:val="00267D68"/>
    <w:rsid w:val="00286567"/>
    <w:rsid w:val="002B50C0"/>
    <w:rsid w:val="002C5A7B"/>
    <w:rsid w:val="002F0B5C"/>
    <w:rsid w:val="002F159F"/>
    <w:rsid w:val="002F549D"/>
    <w:rsid w:val="002F5C61"/>
    <w:rsid w:val="002F62AD"/>
    <w:rsid w:val="00310495"/>
    <w:rsid w:val="003154CC"/>
    <w:rsid w:val="00321293"/>
    <w:rsid w:val="00336173"/>
    <w:rsid w:val="00346E8A"/>
    <w:rsid w:val="00350F28"/>
    <w:rsid w:val="00362A49"/>
    <w:rsid w:val="00371DC6"/>
    <w:rsid w:val="00376CD4"/>
    <w:rsid w:val="003A1A67"/>
    <w:rsid w:val="003D2D60"/>
    <w:rsid w:val="004265A1"/>
    <w:rsid w:val="004456DC"/>
    <w:rsid w:val="0044632B"/>
    <w:rsid w:val="004705AE"/>
    <w:rsid w:val="00491269"/>
    <w:rsid w:val="00493E87"/>
    <w:rsid w:val="00497D73"/>
    <w:rsid w:val="004A74ED"/>
    <w:rsid w:val="004C3C2D"/>
    <w:rsid w:val="004D15CB"/>
    <w:rsid w:val="004F2114"/>
    <w:rsid w:val="005151CD"/>
    <w:rsid w:val="00536C1E"/>
    <w:rsid w:val="00547BB9"/>
    <w:rsid w:val="00577767"/>
    <w:rsid w:val="005C464F"/>
    <w:rsid w:val="005D58BA"/>
    <w:rsid w:val="005F6D5E"/>
    <w:rsid w:val="00611F15"/>
    <w:rsid w:val="0062144F"/>
    <w:rsid w:val="00623BA3"/>
    <w:rsid w:val="00657290"/>
    <w:rsid w:val="00672CC0"/>
    <w:rsid w:val="006731A7"/>
    <w:rsid w:val="00683E15"/>
    <w:rsid w:val="006A3D91"/>
    <w:rsid w:val="006A5754"/>
    <w:rsid w:val="006B1380"/>
    <w:rsid w:val="006B22C5"/>
    <w:rsid w:val="006C1173"/>
    <w:rsid w:val="006C51C3"/>
    <w:rsid w:val="006E5711"/>
    <w:rsid w:val="006E5AB4"/>
    <w:rsid w:val="006E7722"/>
    <w:rsid w:val="006F19D3"/>
    <w:rsid w:val="00700B77"/>
    <w:rsid w:val="007145ED"/>
    <w:rsid w:val="00757C23"/>
    <w:rsid w:val="0077425A"/>
    <w:rsid w:val="00777A56"/>
    <w:rsid w:val="007A7A24"/>
    <w:rsid w:val="007B42E4"/>
    <w:rsid w:val="007B43ED"/>
    <w:rsid w:val="007E1194"/>
    <w:rsid w:val="007F0196"/>
    <w:rsid w:val="008239C0"/>
    <w:rsid w:val="00830963"/>
    <w:rsid w:val="008316D7"/>
    <w:rsid w:val="00842186"/>
    <w:rsid w:val="008465A1"/>
    <w:rsid w:val="00877AE8"/>
    <w:rsid w:val="00895844"/>
    <w:rsid w:val="008A1789"/>
    <w:rsid w:val="0092471C"/>
    <w:rsid w:val="009A236A"/>
    <w:rsid w:val="009B6AD5"/>
    <w:rsid w:val="009C3F50"/>
    <w:rsid w:val="009F7015"/>
    <w:rsid w:val="00A0050B"/>
    <w:rsid w:val="00A25D34"/>
    <w:rsid w:val="00A37166"/>
    <w:rsid w:val="00A50C5F"/>
    <w:rsid w:val="00A60001"/>
    <w:rsid w:val="00A64EFC"/>
    <w:rsid w:val="00A7043D"/>
    <w:rsid w:val="00A732E3"/>
    <w:rsid w:val="00A837CD"/>
    <w:rsid w:val="00AE2392"/>
    <w:rsid w:val="00B00A2E"/>
    <w:rsid w:val="00B00D9C"/>
    <w:rsid w:val="00B07D41"/>
    <w:rsid w:val="00B20356"/>
    <w:rsid w:val="00B25C55"/>
    <w:rsid w:val="00B36D12"/>
    <w:rsid w:val="00B712EA"/>
    <w:rsid w:val="00B763AE"/>
    <w:rsid w:val="00B9244E"/>
    <w:rsid w:val="00B943B8"/>
    <w:rsid w:val="00BA0402"/>
    <w:rsid w:val="00BB448D"/>
    <w:rsid w:val="00BB7E25"/>
    <w:rsid w:val="00BD5D28"/>
    <w:rsid w:val="00BD72FA"/>
    <w:rsid w:val="00BE46DA"/>
    <w:rsid w:val="00C01E2F"/>
    <w:rsid w:val="00C35526"/>
    <w:rsid w:val="00C44EAE"/>
    <w:rsid w:val="00C64B6F"/>
    <w:rsid w:val="00C77385"/>
    <w:rsid w:val="00C86D5A"/>
    <w:rsid w:val="00C874A8"/>
    <w:rsid w:val="00CA4D45"/>
    <w:rsid w:val="00CD6C80"/>
    <w:rsid w:val="00CE3F4F"/>
    <w:rsid w:val="00D82D60"/>
    <w:rsid w:val="00D847FA"/>
    <w:rsid w:val="00DA6E56"/>
    <w:rsid w:val="00DB2072"/>
    <w:rsid w:val="00DB52A9"/>
    <w:rsid w:val="00DC228B"/>
    <w:rsid w:val="00DE640D"/>
    <w:rsid w:val="00DF5AA9"/>
    <w:rsid w:val="00E15EF0"/>
    <w:rsid w:val="00E319FC"/>
    <w:rsid w:val="00E45686"/>
    <w:rsid w:val="00E4762D"/>
    <w:rsid w:val="00E5419F"/>
    <w:rsid w:val="00E541E4"/>
    <w:rsid w:val="00E62F89"/>
    <w:rsid w:val="00E97B70"/>
    <w:rsid w:val="00EC6ACD"/>
    <w:rsid w:val="00ED7E4F"/>
    <w:rsid w:val="00EF2F9A"/>
    <w:rsid w:val="00EF63A8"/>
    <w:rsid w:val="00F17113"/>
    <w:rsid w:val="00F229D0"/>
    <w:rsid w:val="00F47131"/>
    <w:rsid w:val="00F77357"/>
    <w:rsid w:val="00F775CF"/>
    <w:rsid w:val="00F77CFE"/>
    <w:rsid w:val="00F956C5"/>
    <w:rsid w:val="00FB6B53"/>
    <w:rsid w:val="00FB7001"/>
    <w:rsid w:val="00FF1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699A"/>
  <w15:chartTrackingRefBased/>
  <w15:docId w15:val="{FEE693D1-717B-4E5F-A28D-35BF55F6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8B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D5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D5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8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8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8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8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D5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8BA"/>
    <w:rPr>
      <w:rFonts w:eastAsiaTheme="majorEastAsia" w:cstheme="majorBidi"/>
      <w:color w:val="272727" w:themeColor="text1" w:themeTint="D8"/>
    </w:rPr>
  </w:style>
  <w:style w:type="paragraph" w:styleId="Title">
    <w:name w:val="Title"/>
    <w:basedOn w:val="Normal"/>
    <w:next w:val="Normal"/>
    <w:link w:val="TitleChar"/>
    <w:uiPriority w:val="10"/>
    <w:qFormat/>
    <w:rsid w:val="005D58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8BA"/>
    <w:pPr>
      <w:spacing w:before="160"/>
      <w:jc w:val="center"/>
    </w:pPr>
    <w:rPr>
      <w:i/>
      <w:iCs/>
      <w:color w:val="404040" w:themeColor="text1" w:themeTint="BF"/>
    </w:rPr>
  </w:style>
  <w:style w:type="character" w:customStyle="1" w:styleId="QuoteChar">
    <w:name w:val="Quote Char"/>
    <w:basedOn w:val="DefaultParagraphFont"/>
    <w:link w:val="Quote"/>
    <w:uiPriority w:val="29"/>
    <w:rsid w:val="005D58BA"/>
    <w:rPr>
      <w:i/>
      <w:iCs/>
      <w:color w:val="404040" w:themeColor="text1" w:themeTint="BF"/>
    </w:rPr>
  </w:style>
  <w:style w:type="paragraph" w:styleId="ListParagraph">
    <w:name w:val="List Paragraph"/>
    <w:basedOn w:val="Normal"/>
    <w:uiPriority w:val="34"/>
    <w:qFormat/>
    <w:rsid w:val="005D58BA"/>
    <w:pPr>
      <w:ind w:left="720"/>
      <w:contextualSpacing/>
    </w:pPr>
  </w:style>
  <w:style w:type="character" w:styleId="IntenseEmphasis">
    <w:name w:val="Intense Emphasis"/>
    <w:basedOn w:val="DefaultParagraphFont"/>
    <w:uiPriority w:val="21"/>
    <w:qFormat/>
    <w:rsid w:val="005D58BA"/>
    <w:rPr>
      <w:i/>
      <w:iCs/>
      <w:color w:val="0F4761" w:themeColor="accent1" w:themeShade="BF"/>
    </w:rPr>
  </w:style>
  <w:style w:type="paragraph" w:styleId="IntenseQuote">
    <w:name w:val="Intense Quote"/>
    <w:basedOn w:val="Normal"/>
    <w:next w:val="Normal"/>
    <w:link w:val="IntenseQuoteChar"/>
    <w:uiPriority w:val="30"/>
    <w:qFormat/>
    <w:rsid w:val="005D5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8BA"/>
    <w:rPr>
      <w:i/>
      <w:iCs/>
      <w:color w:val="0F4761" w:themeColor="accent1" w:themeShade="BF"/>
    </w:rPr>
  </w:style>
  <w:style w:type="character" w:styleId="IntenseReference">
    <w:name w:val="Intense Reference"/>
    <w:basedOn w:val="DefaultParagraphFont"/>
    <w:uiPriority w:val="32"/>
    <w:qFormat/>
    <w:rsid w:val="005D58BA"/>
    <w:rPr>
      <w:b/>
      <w:bCs/>
      <w:smallCaps/>
      <w:color w:val="0F4761" w:themeColor="accent1" w:themeShade="BF"/>
      <w:spacing w:val="5"/>
    </w:rPr>
  </w:style>
  <w:style w:type="paragraph" w:customStyle="1" w:styleId="TableParagraph">
    <w:name w:val="Table Paragraph"/>
    <w:basedOn w:val="Normal"/>
    <w:uiPriority w:val="1"/>
    <w:qFormat/>
    <w:rsid w:val="005D58BA"/>
    <w:pPr>
      <w:widowControl w:val="0"/>
      <w:autoSpaceDE w:val="0"/>
      <w:autoSpaceDN w:val="0"/>
    </w:pPr>
    <w:rPr>
      <w:rFonts w:ascii="Calibri" w:eastAsia="Calibri" w:hAnsi="Calibri" w:cs="Calibri"/>
      <w:sz w:val="22"/>
      <w:szCs w:val="22"/>
    </w:rPr>
  </w:style>
  <w:style w:type="paragraph" w:customStyle="1" w:styleId="Default">
    <w:name w:val="Default"/>
    <w:rsid w:val="0044632B"/>
    <w:pPr>
      <w:autoSpaceDE w:val="0"/>
      <w:autoSpaceDN w:val="0"/>
      <w:adjustRightInd w:val="0"/>
      <w:spacing w:after="0" w:line="240" w:lineRule="auto"/>
    </w:pPr>
    <w:rPr>
      <w:rFonts w:ascii="Palatino Linotype" w:hAnsi="Palatino Linotype" w:cs="Palatino Linotype"/>
      <w:color w:val="000000"/>
      <w:kern w:val="0"/>
    </w:rPr>
  </w:style>
  <w:style w:type="character" w:styleId="Hyperlink">
    <w:name w:val="Hyperlink"/>
    <w:basedOn w:val="DefaultParagraphFont"/>
    <w:uiPriority w:val="99"/>
    <w:unhideWhenUsed/>
    <w:rsid w:val="0092471C"/>
    <w:rPr>
      <w:color w:val="467886" w:themeColor="hyperlink"/>
      <w:u w:val="single"/>
    </w:rPr>
  </w:style>
  <w:style w:type="character" w:styleId="UnresolvedMention">
    <w:name w:val="Unresolved Mention"/>
    <w:basedOn w:val="DefaultParagraphFont"/>
    <w:uiPriority w:val="99"/>
    <w:semiHidden/>
    <w:unhideWhenUsed/>
    <w:rsid w:val="00924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necounty.in.gov/wp-content/uploads/2026/05/4E.-Boone_County_APRA_SOP_Final.docx" TargetMode="External"/><Relationship Id="rId13" Type="http://schemas.openxmlformats.org/officeDocument/2006/relationships/hyperlink" Target="https://boonecounty.in.gov/wp-content/uploads/2026/05/4J.-05.04.2026-North-Mechanical-Quote-109434.pdf" TargetMode="External"/><Relationship Id="rId18" Type="http://schemas.openxmlformats.org/officeDocument/2006/relationships/hyperlink" Target="https://boonecounty.in.gov/wp-content/uploads/2026/05/6G.-Task-79-BCH-Permit-202610017-TDS-0157AA_01-and-_02-New-Ross.pdf" TargetMode="External"/><Relationship Id="rId3" Type="http://schemas.openxmlformats.org/officeDocument/2006/relationships/settings" Target="settings.xml"/><Relationship Id="rId21" Type="http://schemas.openxmlformats.org/officeDocument/2006/relationships/hyperlink" Target="https://boonecounty.in.gov/wp-content/uploads/2026/05/9EB.-5.4.26-HIGHWAY-RC-Report.pdf" TargetMode="External"/><Relationship Id="rId7" Type="http://schemas.openxmlformats.org/officeDocument/2006/relationships/hyperlink" Target="https://boonecounty.in.gov/wp-content/uploads/2026/05/4D.-Boone_County_APRA_Policy_Final.docx" TargetMode="External"/><Relationship Id="rId12" Type="http://schemas.openxmlformats.org/officeDocument/2006/relationships/hyperlink" Target="https://boonecounty.in.gov/wp-content/uploads/2026/05/4I.-05.04.2026-Tinder-Quote-4211024.pdf" TargetMode="External"/><Relationship Id="rId17" Type="http://schemas.openxmlformats.org/officeDocument/2006/relationships/hyperlink" Target="https://boonecounty.in.gov/wp-content/uploads/2026/05/6E.-Interlocal-Agreement-between-Boone-County-and-City-Exhibit-A-Lebanon-Striping-and-Micro-Cost-Estimate68747984.1.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onecounty.in.gov/wp-content/uploads/2026/05/6E.-Interlocal-Agreement-between-Boone-County-and-City-of-Lebanon-Road-Project-final.pdf" TargetMode="External"/><Relationship Id="rId20" Type="http://schemas.openxmlformats.org/officeDocument/2006/relationships/hyperlink" Target="https://boonecounty.in.gov/wp-content/uploads/2026/05/9EA.-HIGHWAY-PROJECT-STATUS-UPDATE-4.23.2026.pdf" TargetMode="External"/><Relationship Id="rId1" Type="http://schemas.openxmlformats.org/officeDocument/2006/relationships/numbering" Target="numbering.xml"/><Relationship Id="rId6" Type="http://schemas.openxmlformats.org/officeDocument/2006/relationships/hyperlink" Target="https://boonecounty.in.gov/wp-content/uploads/2026/05/4C.-Boone-County-Physical-Security-Access-Control-Policy-Final.docx" TargetMode="External"/><Relationship Id="rId11" Type="http://schemas.openxmlformats.org/officeDocument/2006/relationships/hyperlink" Target="https://boonecounty.in.gov/wp-content/uploads/2026/05/4H.-Auditor-and-Assessment-Services-for-Boone-County.final_.amendment.docx" TargetMode="External"/><Relationship Id="rId24" Type="http://schemas.openxmlformats.org/officeDocument/2006/relationships/fontTable" Target="fontTable.xml"/><Relationship Id="rId5" Type="http://schemas.openxmlformats.org/officeDocument/2006/relationships/hyperlink" Target="https://zoom.us/j/4874385613" TargetMode="External"/><Relationship Id="rId15" Type="http://schemas.openxmlformats.org/officeDocument/2006/relationships/hyperlink" Target="https://boonecounty.in.gov/wp-content/uploads/2026/05/6B.-2027-INDOT-Public-Transit-Grants.pdf" TargetMode="External"/><Relationship Id="rId23" Type="http://schemas.openxmlformats.org/officeDocument/2006/relationships/hyperlink" Target="https://boonecounty.in.gov/wp-content/uploads/2026/05/9ED.-5.4.2026-HIGHWAY-Report.pdf" TargetMode="External"/><Relationship Id="rId10" Type="http://schemas.openxmlformats.org/officeDocument/2006/relationships/hyperlink" Target="https://boonecounty.in.gov/wp-content/uploads/2026/05/4G.-Boone_County_IT_Records_Search_Request_Form.docx" TargetMode="External"/><Relationship Id="rId19" Type="http://schemas.openxmlformats.org/officeDocument/2006/relationships/hyperlink" Target="https://boonecounty.in.gov/wp-content/uploads/2026/05/6H.-Burke-Service-Proposal-BCSO-Lebanon-WWTP-Expansion-Impact-Investigation.pdf" TargetMode="External"/><Relationship Id="rId4" Type="http://schemas.openxmlformats.org/officeDocument/2006/relationships/webSettings" Target="webSettings.xml"/><Relationship Id="rId9" Type="http://schemas.openxmlformats.org/officeDocument/2006/relationships/hyperlink" Target="https://boonecounty.in.gov/wp-content/uploads/2026/05/4F.-Boone_County_Child_Abuse_and_Sexual_Exploitation_FINAL.docx" TargetMode="External"/><Relationship Id="rId14" Type="http://schemas.openxmlformats.org/officeDocument/2006/relationships/hyperlink" Target="https://boonecounty.in.gov/wp-content/uploads/2026/05/4K.-05.04.2026-Etica-Scope-of-Services-Generator-Upgrade-Replacement.pdf" TargetMode="External"/><Relationship Id="rId22" Type="http://schemas.openxmlformats.org/officeDocument/2006/relationships/hyperlink" Target="https://boonecounty.in.gov/wp-content/uploads/2026/05/9EC.-5.4.26HIGHWAY-ROW-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950</Words>
  <Characters>5417</Characters>
  <Application>Microsoft Office Word</Application>
  <DocSecurity>0</DocSecurity>
  <Lines>150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Copeland</dc:creator>
  <cp:keywords/>
  <dc:description/>
  <cp:lastModifiedBy>Sean Horan</cp:lastModifiedBy>
  <cp:revision>2</cp:revision>
  <cp:lastPrinted>2026-04-29T17:38:00Z</cp:lastPrinted>
  <dcterms:created xsi:type="dcterms:W3CDTF">2026-05-01T17:38:00Z</dcterms:created>
  <dcterms:modified xsi:type="dcterms:W3CDTF">2026-05-01T17:38:00Z</dcterms:modified>
</cp:coreProperties>
</file>