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84360C" w:rsidRDefault="00322964" w:rsidP="00322964">
      <w:pPr>
        <w:pStyle w:val="NoSpacing"/>
        <w:jc w:val="center"/>
        <w:rPr>
          <w:b/>
          <w:sz w:val="48"/>
          <w:szCs w:val="48"/>
          <w:u w:val="single"/>
        </w:rPr>
      </w:pPr>
      <w:r w:rsidRPr="0084360C">
        <w:rPr>
          <w:b/>
          <w:sz w:val="48"/>
          <w:szCs w:val="48"/>
          <w:u w:val="single"/>
        </w:rPr>
        <w:t>Boone County Area Plan Commission (APC)</w:t>
      </w:r>
    </w:p>
    <w:p w14:paraId="6238B2A9" w14:textId="1FABBE21"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 xml:space="preserve">the </w:t>
      </w:r>
      <w:r w:rsidR="00C3756D">
        <w:rPr>
          <w:b/>
          <w:sz w:val="36"/>
          <w:szCs w:val="36"/>
        </w:rPr>
        <w:t>January</w:t>
      </w:r>
      <w:r w:rsidR="00322964" w:rsidRPr="0084360C">
        <w:rPr>
          <w:b/>
          <w:sz w:val="36"/>
          <w:szCs w:val="36"/>
        </w:rPr>
        <w:t xml:space="preserve"> </w:t>
      </w:r>
      <w:r w:rsidR="00C3756D">
        <w:rPr>
          <w:b/>
          <w:sz w:val="36"/>
          <w:szCs w:val="36"/>
        </w:rPr>
        <w:t>7</w:t>
      </w:r>
      <w:r w:rsidR="00322964" w:rsidRPr="0084360C">
        <w:rPr>
          <w:b/>
          <w:sz w:val="36"/>
          <w:szCs w:val="36"/>
        </w:rPr>
        <w:t xml:space="preserve">, </w:t>
      </w:r>
      <w:r w:rsidR="00287039" w:rsidRPr="0084360C">
        <w:rPr>
          <w:b/>
          <w:sz w:val="36"/>
          <w:szCs w:val="36"/>
        </w:rPr>
        <w:t>202</w:t>
      </w:r>
      <w:r w:rsidR="00C3756D">
        <w:rPr>
          <w:b/>
          <w:sz w:val="36"/>
          <w:szCs w:val="36"/>
        </w:rPr>
        <w:t>6</w:t>
      </w:r>
      <w:r w:rsidR="00287039" w:rsidRPr="0084360C">
        <w:rPr>
          <w:b/>
          <w:sz w:val="36"/>
          <w:szCs w:val="36"/>
        </w:rPr>
        <w:t>,</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4437498B"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C3756D">
        <w:rPr>
          <w:bCs/>
          <w:sz w:val="24"/>
        </w:rPr>
        <w:t>January</w:t>
      </w:r>
      <w:r w:rsidRPr="00287039">
        <w:rPr>
          <w:bCs/>
          <w:sz w:val="24"/>
        </w:rPr>
        <w:t xml:space="preserve"> </w:t>
      </w:r>
      <w:r w:rsidR="00C3756D">
        <w:rPr>
          <w:bCs/>
          <w:sz w:val="24"/>
        </w:rPr>
        <w:t>7</w:t>
      </w:r>
      <w:r w:rsidRPr="00287039">
        <w:rPr>
          <w:bCs/>
          <w:sz w:val="24"/>
        </w:rPr>
        <w:t>, 202</w:t>
      </w:r>
      <w:r w:rsidR="00C3756D">
        <w:rPr>
          <w:bCs/>
          <w:sz w:val="24"/>
        </w:rPr>
        <w:t>6</w:t>
      </w:r>
      <w:r w:rsidRPr="00287039">
        <w:rPr>
          <w:bCs/>
          <w:sz w:val="24"/>
        </w:rPr>
        <w:t>,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5F89B5A2" w:rsidR="00322964" w:rsidRPr="001E1DF6" w:rsidRDefault="00322964" w:rsidP="00322964">
      <w:pPr>
        <w:pStyle w:val="NoSpacing"/>
        <w:rPr>
          <w:sz w:val="24"/>
          <w:szCs w:val="24"/>
        </w:rPr>
      </w:pPr>
      <w:r w:rsidRPr="001E1DF6">
        <w:rPr>
          <w:b/>
          <w:sz w:val="24"/>
          <w:szCs w:val="24"/>
        </w:rPr>
        <w:t>Members Attending:</w:t>
      </w:r>
      <w:r w:rsidRPr="001E1DF6">
        <w:rPr>
          <w:sz w:val="24"/>
          <w:szCs w:val="24"/>
        </w:rPr>
        <w:t xml:space="preserve"> </w:t>
      </w:r>
      <w:r w:rsidR="007376F5" w:rsidRPr="001E1DF6">
        <w:rPr>
          <w:sz w:val="24"/>
          <w:szCs w:val="24"/>
        </w:rPr>
        <w:t>Matt Johnson</w:t>
      </w:r>
      <w:r w:rsidRPr="001E1DF6">
        <w:rPr>
          <w:sz w:val="24"/>
          <w:szCs w:val="24"/>
        </w:rPr>
        <w:t>, John Merson,</w:t>
      </w:r>
      <w:r w:rsidR="00595492" w:rsidRPr="001E1DF6">
        <w:rPr>
          <w:sz w:val="24"/>
          <w:szCs w:val="24"/>
        </w:rPr>
        <w:t xml:space="preserve"> Tad Braner, Dustin Plunkett</w:t>
      </w:r>
      <w:r w:rsidR="007A76C6" w:rsidRPr="001E1DF6">
        <w:rPr>
          <w:sz w:val="24"/>
          <w:szCs w:val="24"/>
        </w:rPr>
        <w:t xml:space="preserve"> </w:t>
      </w:r>
      <w:r w:rsidR="00273529" w:rsidRPr="001E1DF6">
        <w:rPr>
          <w:sz w:val="24"/>
          <w:szCs w:val="24"/>
        </w:rPr>
        <w:t xml:space="preserve">and </w:t>
      </w:r>
      <w:r w:rsidR="00723779" w:rsidRPr="001E1DF6">
        <w:rPr>
          <w:sz w:val="24"/>
          <w:szCs w:val="24"/>
        </w:rPr>
        <w:t>Jay Schaumberg</w:t>
      </w:r>
      <w:r w:rsidRPr="001E1DF6">
        <w:rPr>
          <w:sz w:val="24"/>
          <w:szCs w:val="24"/>
        </w:rPr>
        <w:t xml:space="preserve"> </w:t>
      </w:r>
    </w:p>
    <w:p w14:paraId="7F26A4E1" w14:textId="77777777" w:rsidR="00322964" w:rsidRPr="001E1DF6" w:rsidRDefault="00322964" w:rsidP="00322964">
      <w:pPr>
        <w:pStyle w:val="NoSpacing"/>
        <w:rPr>
          <w:sz w:val="20"/>
          <w:szCs w:val="20"/>
        </w:rPr>
      </w:pPr>
    </w:p>
    <w:p w14:paraId="23CF4217" w14:textId="77309867" w:rsidR="00322964" w:rsidRPr="001E1DF6" w:rsidRDefault="00322964" w:rsidP="00322964">
      <w:pPr>
        <w:pStyle w:val="NoSpacing"/>
        <w:rPr>
          <w:bCs/>
          <w:sz w:val="24"/>
          <w:szCs w:val="24"/>
        </w:rPr>
      </w:pPr>
      <w:r w:rsidRPr="001E1DF6">
        <w:rPr>
          <w:b/>
          <w:sz w:val="24"/>
          <w:szCs w:val="24"/>
        </w:rPr>
        <w:t xml:space="preserve">Members Absent: </w:t>
      </w:r>
      <w:r w:rsidR="00145675" w:rsidRPr="001E1DF6">
        <w:rPr>
          <w:bCs/>
          <w:sz w:val="24"/>
          <w:szCs w:val="24"/>
        </w:rPr>
        <w:t>Commissioner Donnie Lawson</w:t>
      </w:r>
      <w:r w:rsidR="007B5ABE" w:rsidRPr="001E1DF6">
        <w:rPr>
          <w:bCs/>
          <w:sz w:val="24"/>
          <w:szCs w:val="24"/>
        </w:rPr>
        <w:t xml:space="preserve"> and Carol Cunningham</w:t>
      </w:r>
    </w:p>
    <w:p w14:paraId="61272573" w14:textId="77777777" w:rsidR="00322964" w:rsidRPr="001E1DF6" w:rsidRDefault="00322964" w:rsidP="00322964">
      <w:pPr>
        <w:pStyle w:val="NoSpacing"/>
        <w:rPr>
          <w:sz w:val="20"/>
          <w:szCs w:val="20"/>
        </w:rPr>
      </w:pPr>
    </w:p>
    <w:p w14:paraId="35D4965A" w14:textId="38D2CC85" w:rsidR="00322964" w:rsidRPr="00584DD5" w:rsidRDefault="00322964" w:rsidP="00322964">
      <w:pPr>
        <w:pStyle w:val="NoSpacing"/>
        <w:pBdr>
          <w:bottom w:val="single" w:sz="12" w:space="1" w:color="auto"/>
        </w:pBdr>
        <w:rPr>
          <w:sz w:val="24"/>
          <w:szCs w:val="24"/>
        </w:rPr>
      </w:pPr>
      <w:r w:rsidRPr="001E1DF6">
        <w:rPr>
          <w:b/>
          <w:sz w:val="24"/>
          <w:szCs w:val="24"/>
        </w:rPr>
        <w:t>Staff Attending</w:t>
      </w:r>
      <w:r w:rsidR="002B687A" w:rsidRPr="001E1DF6">
        <w:rPr>
          <w:b/>
          <w:sz w:val="24"/>
          <w:szCs w:val="24"/>
        </w:rPr>
        <w:t>:</w:t>
      </w:r>
      <w:r w:rsidR="002B687A" w:rsidRPr="001E1DF6">
        <w:rPr>
          <w:sz w:val="24"/>
          <w:szCs w:val="24"/>
        </w:rPr>
        <w:t xml:space="preserve"> Nicole</w:t>
      </w:r>
      <w:r w:rsidR="001E319F" w:rsidRPr="001E1DF6">
        <w:rPr>
          <w:sz w:val="24"/>
          <w:szCs w:val="24"/>
        </w:rPr>
        <w:t xml:space="preserve"> </w:t>
      </w:r>
      <w:r w:rsidR="002B687A" w:rsidRPr="001E1DF6">
        <w:rPr>
          <w:sz w:val="24"/>
          <w:szCs w:val="24"/>
        </w:rPr>
        <w:t>M</w:t>
      </w:r>
      <w:r w:rsidR="002B687A" w:rsidRPr="002B687A">
        <w:rPr>
          <w:sz w:val="24"/>
          <w:szCs w:val="24"/>
        </w:rPr>
        <w:t xml:space="preserve">. </w:t>
      </w:r>
      <w:r w:rsidR="001E319F" w:rsidRPr="002B687A">
        <w:rPr>
          <w:sz w:val="24"/>
          <w:szCs w:val="24"/>
        </w:rPr>
        <w:t>Schell (</w:t>
      </w:r>
      <w:r w:rsidR="002B687A" w:rsidRPr="002B687A">
        <w:rPr>
          <w:sz w:val="24"/>
          <w:szCs w:val="24"/>
        </w:rPr>
        <w:t>Executive</w:t>
      </w:r>
      <w:r w:rsidR="001E319F" w:rsidRPr="002B687A">
        <w:rPr>
          <w:sz w:val="24"/>
          <w:szCs w:val="24"/>
        </w:rPr>
        <w:t xml:space="preserve"> Director)</w:t>
      </w:r>
      <w:r w:rsidR="007B5ABE">
        <w:rPr>
          <w:sz w:val="24"/>
          <w:szCs w:val="24"/>
        </w:rPr>
        <w:t xml:space="preserve"> </w:t>
      </w:r>
      <w:r w:rsidR="00520DAA" w:rsidRPr="00584DD5">
        <w:rPr>
          <w:sz w:val="24"/>
          <w:szCs w:val="24"/>
        </w:rPr>
        <w:t xml:space="preserve">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021C32DD" w:rsidR="00D92E25" w:rsidRPr="00595492"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r w:rsidR="00595492">
        <w:t xml:space="preserve"> </w:t>
      </w: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2D1C620A" w:rsidR="00322964" w:rsidRPr="00145675" w:rsidRDefault="00322964" w:rsidP="00322964">
      <w:pPr>
        <w:pStyle w:val="NoSpacing"/>
        <w:rPr>
          <w:sz w:val="24"/>
          <w:szCs w:val="24"/>
        </w:rPr>
      </w:pPr>
      <w:r w:rsidRPr="001E1DF6">
        <w:rPr>
          <w:sz w:val="24"/>
          <w:szCs w:val="24"/>
        </w:rPr>
        <w:t>John Merson opened</w:t>
      </w:r>
      <w:r w:rsidRPr="00145675">
        <w:rPr>
          <w:sz w:val="24"/>
          <w:szCs w:val="24"/>
        </w:rPr>
        <w:t xml:space="preserve"> the meeting at 7:0</w:t>
      </w:r>
      <w:r w:rsidR="00145675" w:rsidRPr="00145675">
        <w:rPr>
          <w:sz w:val="24"/>
          <w:szCs w:val="24"/>
        </w:rPr>
        <w:t>0</w:t>
      </w:r>
      <w:r w:rsidRPr="00145675">
        <w:rPr>
          <w:sz w:val="24"/>
          <w:szCs w:val="24"/>
        </w:rPr>
        <w:t xml:space="preserve">pm by leading the Pledge of Allegiance. </w:t>
      </w:r>
      <w:r w:rsidR="00D31AC6" w:rsidRPr="00145675">
        <w:rPr>
          <w:sz w:val="24"/>
          <w:szCs w:val="24"/>
        </w:rPr>
        <w:t xml:space="preserve"> </w:t>
      </w:r>
      <w:r w:rsidR="00584DD5" w:rsidRPr="00145675">
        <w:rPr>
          <w:sz w:val="24"/>
          <w:szCs w:val="24"/>
        </w:rPr>
        <w:t xml:space="preserve">                    </w:t>
      </w:r>
      <w:r w:rsidRPr="00145675">
        <w:rPr>
          <w:sz w:val="24"/>
          <w:szCs w:val="24"/>
        </w:rPr>
        <w:t>Introductions</w:t>
      </w:r>
      <w:r w:rsidR="00584DD5" w:rsidRPr="00145675">
        <w:rPr>
          <w:sz w:val="24"/>
          <w:szCs w:val="24"/>
        </w:rPr>
        <w:t xml:space="preserve"> </w:t>
      </w:r>
      <w:r w:rsidRPr="00145675">
        <w:rPr>
          <w:sz w:val="24"/>
          <w:szCs w:val="24"/>
        </w:rPr>
        <w:t>followed.</w:t>
      </w:r>
    </w:p>
    <w:p w14:paraId="7EA7BE62" w14:textId="77777777" w:rsidR="00322964" w:rsidRPr="00145675" w:rsidRDefault="00322964" w:rsidP="00FB3DE6">
      <w:pPr>
        <w:pStyle w:val="NoSpacing"/>
        <w:rPr>
          <w:sz w:val="24"/>
          <w:szCs w:val="24"/>
        </w:rPr>
      </w:pPr>
      <w:r w:rsidRPr="00145675">
        <w:rPr>
          <w:sz w:val="24"/>
          <w:szCs w:val="24"/>
        </w:rPr>
        <w:tab/>
      </w:r>
    </w:p>
    <w:p w14:paraId="043FA82C" w14:textId="44093861" w:rsidR="00322964" w:rsidRPr="00145675" w:rsidRDefault="00322964" w:rsidP="00322964">
      <w:pPr>
        <w:pStyle w:val="NoSpacing"/>
        <w:rPr>
          <w:sz w:val="24"/>
          <w:szCs w:val="24"/>
        </w:rPr>
      </w:pPr>
      <w:r w:rsidRPr="00145675">
        <w:rPr>
          <w:b/>
          <w:sz w:val="24"/>
          <w:szCs w:val="24"/>
        </w:rPr>
        <w:t>Determination of Quorum</w:t>
      </w:r>
      <w:r w:rsidRPr="007B5ABE">
        <w:rPr>
          <w:b/>
          <w:sz w:val="24"/>
          <w:szCs w:val="24"/>
        </w:rPr>
        <w:t>:</w:t>
      </w:r>
      <w:r w:rsidRPr="007B5ABE">
        <w:rPr>
          <w:sz w:val="24"/>
          <w:szCs w:val="24"/>
        </w:rPr>
        <w:t xml:space="preserve"> </w:t>
      </w:r>
      <w:r w:rsidR="007B5ABE" w:rsidRPr="007B5ABE">
        <w:rPr>
          <w:sz w:val="24"/>
          <w:szCs w:val="24"/>
        </w:rPr>
        <w:t>5</w:t>
      </w:r>
      <w:r w:rsidRPr="007B5ABE">
        <w:rPr>
          <w:sz w:val="24"/>
          <w:szCs w:val="24"/>
        </w:rPr>
        <w:t xml:space="preserve"> of 7 members</w:t>
      </w:r>
      <w:r w:rsidRPr="00145675">
        <w:rPr>
          <w:sz w:val="24"/>
          <w:szCs w:val="24"/>
        </w:rPr>
        <w:t xml:space="preserve"> present</w:t>
      </w:r>
      <w:r w:rsidR="0026742F" w:rsidRPr="00145675">
        <w:rPr>
          <w:sz w:val="24"/>
          <w:szCs w:val="24"/>
        </w:rPr>
        <w:t>.</w:t>
      </w:r>
    </w:p>
    <w:p w14:paraId="2387744F" w14:textId="77777777" w:rsidR="00D920D1" w:rsidRPr="00145675"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145675">
        <w:rPr>
          <w:b/>
          <w:sz w:val="24"/>
          <w:szCs w:val="24"/>
        </w:rPr>
        <w:t>Approval of the Agenda:</w:t>
      </w:r>
    </w:p>
    <w:p w14:paraId="02B4FB50" w14:textId="16A17DA9" w:rsidR="00543974" w:rsidRPr="003B68C1" w:rsidRDefault="00543974" w:rsidP="00543974">
      <w:pPr>
        <w:pStyle w:val="NoSpacing"/>
        <w:rPr>
          <w:b/>
          <w:bCs/>
        </w:rPr>
      </w:pPr>
      <w:r w:rsidRPr="00543974">
        <w:rPr>
          <w:b/>
          <w:bCs/>
        </w:rPr>
        <w:t>1.</w:t>
      </w:r>
      <w:r>
        <w:rPr>
          <w:b/>
          <w:bCs/>
        </w:rPr>
        <w:t xml:space="preserve"> </w:t>
      </w:r>
      <w:r w:rsidRPr="003B68C1">
        <w:rPr>
          <w:b/>
          <w:bCs/>
        </w:rPr>
        <w:t>Election of the 202</w:t>
      </w:r>
      <w:r>
        <w:rPr>
          <w:b/>
          <w:bCs/>
        </w:rPr>
        <w:t>6</w:t>
      </w:r>
      <w:r w:rsidRPr="003B68C1">
        <w:rPr>
          <w:b/>
          <w:bCs/>
        </w:rPr>
        <w:t xml:space="preserve"> Officers.</w:t>
      </w:r>
    </w:p>
    <w:p w14:paraId="7419EAB3" w14:textId="781812BD" w:rsidR="00543974" w:rsidRPr="002A1F14" w:rsidRDefault="00543974" w:rsidP="00543974">
      <w:pPr>
        <w:pStyle w:val="NoSpacing"/>
      </w:pPr>
      <w:r>
        <w:t>John Merson</w:t>
      </w:r>
      <w:r w:rsidRPr="00025241">
        <w:t xml:space="preserve"> stated </w:t>
      </w:r>
      <w:r w:rsidRPr="002A1F14">
        <w:t>the board needed to do 202</w:t>
      </w:r>
      <w:r>
        <w:t>6</w:t>
      </w:r>
      <w:r w:rsidRPr="002A1F14">
        <w:t xml:space="preserve"> Election of Officers.  </w:t>
      </w:r>
    </w:p>
    <w:p w14:paraId="214DCF8A" w14:textId="1692A602" w:rsidR="00543974" w:rsidRPr="002A1F14" w:rsidRDefault="00543974" w:rsidP="00543974">
      <w:pPr>
        <w:pStyle w:val="NoSpacing"/>
      </w:pPr>
      <w:r w:rsidRPr="002A1F14">
        <w:t xml:space="preserve">Tad Braner made a motion to appoint John Merson as President and </w:t>
      </w:r>
      <w:r w:rsidR="00136647">
        <w:t>Dustin Plunkett</w:t>
      </w:r>
      <w:r w:rsidRPr="002A1F14">
        <w:t xml:space="preserve"> seconded the motion.  Motion carried </w:t>
      </w:r>
      <w:r>
        <w:t>5</w:t>
      </w:r>
      <w:r w:rsidRPr="002A1F14">
        <w:t>-0.</w:t>
      </w:r>
    </w:p>
    <w:p w14:paraId="411FAAF0" w14:textId="796A75EA" w:rsidR="00543974" w:rsidRPr="002A1F14" w:rsidRDefault="00543974" w:rsidP="00543974">
      <w:pPr>
        <w:pStyle w:val="NoSpacing"/>
      </w:pPr>
      <w:r>
        <w:t>Dustin Plunkett</w:t>
      </w:r>
      <w:r w:rsidRPr="002A1F14">
        <w:t xml:space="preserve"> made a motion to appoint </w:t>
      </w:r>
      <w:r>
        <w:t>Jay Schaumberg</w:t>
      </w:r>
      <w:r w:rsidRPr="002A1F14">
        <w:t xml:space="preserve"> as Vice President and </w:t>
      </w:r>
      <w:r>
        <w:t>Matt Johnson</w:t>
      </w:r>
      <w:r w:rsidRPr="002A1F14">
        <w:t xml:space="preserve"> seconded the motion.  Motion carried </w:t>
      </w:r>
      <w:r>
        <w:t>5</w:t>
      </w:r>
      <w:r w:rsidRPr="002A1F14">
        <w:t>-0.</w:t>
      </w:r>
    </w:p>
    <w:p w14:paraId="550DDE8A" w14:textId="2526BA7A" w:rsidR="00543974" w:rsidRPr="002A1F14" w:rsidRDefault="00543974" w:rsidP="00543974">
      <w:pPr>
        <w:pStyle w:val="NoSpacing"/>
      </w:pPr>
      <w:r>
        <w:t>John Merson</w:t>
      </w:r>
      <w:r w:rsidRPr="002A1F14">
        <w:t xml:space="preserve"> made a motion to appoint </w:t>
      </w:r>
      <w:r>
        <w:t>Tad Braner</w:t>
      </w:r>
      <w:r w:rsidR="004D6C1B">
        <w:t xml:space="preserve"> </w:t>
      </w:r>
      <w:r w:rsidR="00136647">
        <w:t>as the 3</w:t>
      </w:r>
      <w:r w:rsidR="00136647" w:rsidRPr="00136647">
        <w:rPr>
          <w:vertAlign w:val="superscript"/>
        </w:rPr>
        <w:t>rd</w:t>
      </w:r>
      <w:r w:rsidR="00136647">
        <w:t xml:space="preserve"> member of the</w:t>
      </w:r>
      <w:r w:rsidR="004D6C1B">
        <w:t xml:space="preserve"> Executive Committee</w:t>
      </w:r>
      <w:r w:rsidRPr="002A1F14">
        <w:t xml:space="preserve"> and </w:t>
      </w:r>
      <w:r w:rsidR="004D6C1B">
        <w:t>Dustin Plunkett</w:t>
      </w:r>
      <w:r w:rsidRPr="002A1F14">
        <w:t xml:space="preserve"> seconded the motion.  Motion carried </w:t>
      </w:r>
      <w:r>
        <w:t>5</w:t>
      </w:r>
      <w:r w:rsidRPr="002A1F14">
        <w:t>-0.</w:t>
      </w:r>
    </w:p>
    <w:p w14:paraId="1B9DA4B9" w14:textId="77777777" w:rsidR="00FB3DE6" w:rsidRDefault="00FB3DE6" w:rsidP="00322964">
      <w:pPr>
        <w:pStyle w:val="NoSpacing"/>
        <w:pBdr>
          <w:bottom w:val="single" w:sz="12" w:space="1" w:color="auto"/>
        </w:pBdr>
      </w:pPr>
    </w:p>
    <w:p w14:paraId="2804C6CD" w14:textId="77777777" w:rsidR="00FB3DE6" w:rsidRPr="00CC163D" w:rsidRDefault="00FB3DE6" w:rsidP="00322964">
      <w:pPr>
        <w:pStyle w:val="NoSpacing"/>
        <w:rPr>
          <w:sz w:val="20"/>
          <w:szCs w:val="20"/>
        </w:rPr>
      </w:pPr>
    </w:p>
    <w:p w14:paraId="299D8C57" w14:textId="0E477555" w:rsidR="0026742F" w:rsidRDefault="00584DD5" w:rsidP="00584DD5">
      <w:pPr>
        <w:pStyle w:val="NoSpacing"/>
        <w:jc w:val="center"/>
        <w:rPr>
          <w:b/>
          <w:bCs/>
          <w:sz w:val="28"/>
          <w:szCs w:val="28"/>
        </w:rPr>
      </w:pPr>
      <w:r>
        <w:rPr>
          <w:b/>
          <w:bCs/>
          <w:sz w:val="28"/>
          <w:szCs w:val="28"/>
        </w:rPr>
        <w:t xml:space="preserve">APPROVAL OF </w:t>
      </w:r>
      <w:r w:rsidRPr="00584DD5">
        <w:rPr>
          <w:b/>
          <w:bCs/>
          <w:sz w:val="28"/>
          <w:szCs w:val="28"/>
        </w:rPr>
        <w:t>MINUTES</w:t>
      </w:r>
      <w:r>
        <w:rPr>
          <w:b/>
          <w:bCs/>
          <w:sz w:val="28"/>
          <w:szCs w:val="28"/>
        </w:rPr>
        <w:t xml:space="preserve"> FOR</w:t>
      </w:r>
      <w:r w:rsidR="00623E82">
        <w:rPr>
          <w:b/>
          <w:bCs/>
          <w:sz w:val="28"/>
          <w:szCs w:val="28"/>
        </w:rPr>
        <w:t>:</w:t>
      </w:r>
      <w:r>
        <w:rPr>
          <w:b/>
          <w:bCs/>
          <w:sz w:val="28"/>
          <w:szCs w:val="28"/>
        </w:rPr>
        <w:t xml:space="preserve"> </w:t>
      </w:r>
    </w:p>
    <w:p w14:paraId="07225802" w14:textId="77777777" w:rsidR="00CC163D" w:rsidRPr="00C3756D" w:rsidRDefault="00CC163D" w:rsidP="00623E82">
      <w:pPr>
        <w:pStyle w:val="NoSpacing"/>
        <w:rPr>
          <w:b/>
          <w:bCs/>
          <w:sz w:val="16"/>
          <w:szCs w:val="16"/>
        </w:rPr>
      </w:pPr>
    </w:p>
    <w:p w14:paraId="6D2FA1B8" w14:textId="34B97FBF" w:rsidR="00623E82" w:rsidRPr="0064193F" w:rsidRDefault="00623E82" w:rsidP="00623E82">
      <w:pPr>
        <w:pStyle w:val="NoSpacing"/>
        <w:rPr>
          <w:b/>
          <w:bCs/>
          <w:sz w:val="24"/>
          <w:szCs w:val="24"/>
        </w:rPr>
      </w:pPr>
      <w:r w:rsidRPr="0064193F">
        <w:rPr>
          <w:b/>
          <w:bCs/>
          <w:sz w:val="24"/>
          <w:szCs w:val="24"/>
        </w:rPr>
        <w:t xml:space="preserve">Approval of Minutes for </w:t>
      </w:r>
      <w:r w:rsidR="006B2A50">
        <w:rPr>
          <w:b/>
          <w:bCs/>
          <w:sz w:val="24"/>
          <w:szCs w:val="24"/>
        </w:rPr>
        <w:t>November</w:t>
      </w:r>
      <w:r w:rsidRPr="0064193F">
        <w:rPr>
          <w:b/>
          <w:bCs/>
          <w:sz w:val="24"/>
          <w:szCs w:val="24"/>
        </w:rPr>
        <w:t xml:space="preserve"> </w:t>
      </w:r>
      <w:r w:rsidR="006B2A50">
        <w:rPr>
          <w:b/>
          <w:bCs/>
          <w:sz w:val="24"/>
          <w:szCs w:val="24"/>
        </w:rPr>
        <w:t>5</w:t>
      </w:r>
      <w:r w:rsidRPr="0064193F">
        <w:rPr>
          <w:b/>
          <w:bCs/>
          <w:sz w:val="24"/>
          <w:szCs w:val="24"/>
        </w:rPr>
        <w:t>, 2025:</w:t>
      </w:r>
    </w:p>
    <w:p w14:paraId="42A320E8" w14:textId="77777777" w:rsidR="00750FBB" w:rsidRPr="00276B2A" w:rsidRDefault="00750FBB" w:rsidP="00750FBB">
      <w:pPr>
        <w:pStyle w:val="NoSpacing"/>
        <w:rPr>
          <w:sz w:val="24"/>
          <w:szCs w:val="24"/>
        </w:rPr>
      </w:pPr>
      <w:r>
        <w:rPr>
          <w:sz w:val="24"/>
          <w:szCs w:val="24"/>
        </w:rPr>
        <w:t>Continued until the next APC meeting.</w:t>
      </w:r>
    </w:p>
    <w:p w14:paraId="2428E292" w14:textId="77777777" w:rsidR="004D6C1B" w:rsidRPr="001E319F" w:rsidRDefault="004D6C1B" w:rsidP="00C3756D">
      <w:pPr>
        <w:pStyle w:val="NoSpacing"/>
        <w:rPr>
          <w:sz w:val="20"/>
          <w:szCs w:val="20"/>
        </w:rPr>
      </w:pPr>
    </w:p>
    <w:p w14:paraId="489DA716" w14:textId="643DEDE9" w:rsidR="00C3756D" w:rsidRPr="0064193F" w:rsidRDefault="00C3756D" w:rsidP="00C3756D">
      <w:pPr>
        <w:pStyle w:val="NoSpacing"/>
        <w:rPr>
          <w:b/>
          <w:bCs/>
          <w:sz w:val="24"/>
          <w:szCs w:val="24"/>
        </w:rPr>
      </w:pPr>
      <w:r w:rsidRPr="0064193F">
        <w:rPr>
          <w:b/>
          <w:bCs/>
          <w:sz w:val="24"/>
          <w:szCs w:val="24"/>
        </w:rPr>
        <w:t xml:space="preserve">Approval of Minutes for </w:t>
      </w:r>
      <w:r>
        <w:rPr>
          <w:b/>
          <w:bCs/>
          <w:sz w:val="24"/>
          <w:szCs w:val="24"/>
        </w:rPr>
        <w:t>December</w:t>
      </w:r>
      <w:r w:rsidRPr="0064193F">
        <w:rPr>
          <w:b/>
          <w:bCs/>
          <w:sz w:val="24"/>
          <w:szCs w:val="24"/>
        </w:rPr>
        <w:t xml:space="preserve"> </w:t>
      </w:r>
      <w:r>
        <w:rPr>
          <w:b/>
          <w:bCs/>
          <w:sz w:val="24"/>
          <w:szCs w:val="24"/>
        </w:rPr>
        <w:t>3</w:t>
      </w:r>
      <w:r w:rsidRPr="0064193F">
        <w:rPr>
          <w:b/>
          <w:bCs/>
          <w:sz w:val="24"/>
          <w:szCs w:val="24"/>
        </w:rPr>
        <w:t>, 2025:</w:t>
      </w:r>
    </w:p>
    <w:p w14:paraId="570B6802" w14:textId="62960C85" w:rsidR="00C3756D" w:rsidRPr="00276B2A" w:rsidRDefault="00750FBB" w:rsidP="00C3756D">
      <w:pPr>
        <w:pStyle w:val="NoSpacing"/>
        <w:rPr>
          <w:sz w:val="24"/>
          <w:szCs w:val="24"/>
        </w:rPr>
      </w:pPr>
      <w:r>
        <w:rPr>
          <w:sz w:val="24"/>
          <w:szCs w:val="24"/>
        </w:rPr>
        <w:t>Continued until the next APC meeting.</w:t>
      </w:r>
    </w:p>
    <w:p w14:paraId="3DE3390E" w14:textId="77777777" w:rsidR="00C3756D" w:rsidRPr="001E319F" w:rsidRDefault="00C3756D" w:rsidP="00C3756D">
      <w:pPr>
        <w:pStyle w:val="NoSpacing"/>
        <w:rPr>
          <w:b/>
          <w:bCs/>
          <w:sz w:val="20"/>
          <w:szCs w:val="20"/>
        </w:rPr>
      </w:pPr>
    </w:p>
    <w:p w14:paraId="278781EE" w14:textId="353DA580" w:rsidR="00C3756D" w:rsidRPr="0064193F" w:rsidRDefault="00C3756D" w:rsidP="00C3756D">
      <w:pPr>
        <w:pStyle w:val="NoSpacing"/>
        <w:rPr>
          <w:b/>
          <w:bCs/>
          <w:sz w:val="24"/>
          <w:szCs w:val="24"/>
        </w:rPr>
      </w:pPr>
      <w:r w:rsidRPr="0064193F">
        <w:rPr>
          <w:b/>
          <w:bCs/>
          <w:sz w:val="24"/>
          <w:szCs w:val="24"/>
        </w:rPr>
        <w:t xml:space="preserve">Approval of Minutes for </w:t>
      </w:r>
      <w:r>
        <w:rPr>
          <w:b/>
          <w:bCs/>
          <w:sz w:val="24"/>
          <w:szCs w:val="24"/>
        </w:rPr>
        <w:t>December</w:t>
      </w:r>
      <w:r w:rsidRPr="0064193F">
        <w:rPr>
          <w:b/>
          <w:bCs/>
          <w:sz w:val="24"/>
          <w:szCs w:val="24"/>
        </w:rPr>
        <w:t xml:space="preserve"> </w:t>
      </w:r>
      <w:r>
        <w:rPr>
          <w:b/>
          <w:bCs/>
          <w:sz w:val="24"/>
          <w:szCs w:val="24"/>
        </w:rPr>
        <w:t>17</w:t>
      </w:r>
      <w:r w:rsidRPr="0064193F">
        <w:rPr>
          <w:b/>
          <w:bCs/>
          <w:sz w:val="24"/>
          <w:szCs w:val="24"/>
        </w:rPr>
        <w:t>, 2025</w:t>
      </w:r>
      <w:r>
        <w:rPr>
          <w:b/>
          <w:bCs/>
          <w:sz w:val="24"/>
          <w:szCs w:val="24"/>
        </w:rPr>
        <w:t xml:space="preserve"> (Special Meeting)</w:t>
      </w:r>
      <w:r w:rsidRPr="0064193F">
        <w:rPr>
          <w:b/>
          <w:bCs/>
          <w:sz w:val="24"/>
          <w:szCs w:val="24"/>
        </w:rPr>
        <w:t>:</w:t>
      </w:r>
    </w:p>
    <w:p w14:paraId="14905517" w14:textId="45BA800A" w:rsidR="00C3756D" w:rsidRPr="007B5ABE" w:rsidRDefault="007B5ABE" w:rsidP="00C3756D">
      <w:pPr>
        <w:pStyle w:val="NoSpacing"/>
        <w:rPr>
          <w:sz w:val="24"/>
          <w:szCs w:val="24"/>
        </w:rPr>
      </w:pPr>
      <w:r>
        <w:rPr>
          <w:sz w:val="24"/>
          <w:szCs w:val="24"/>
        </w:rPr>
        <w:t>Dustin Plunkett</w:t>
      </w:r>
      <w:r w:rsidR="00C3756D" w:rsidRPr="0064193F">
        <w:rPr>
          <w:sz w:val="24"/>
          <w:szCs w:val="24"/>
        </w:rPr>
        <w:t xml:space="preserve"> made a motion </w:t>
      </w:r>
      <w:r w:rsidR="00C3756D" w:rsidRPr="007B5ABE">
        <w:rPr>
          <w:sz w:val="24"/>
          <w:szCs w:val="24"/>
        </w:rPr>
        <w:t>to approve the minutes from December 17, 2025, meeting.</w:t>
      </w:r>
    </w:p>
    <w:p w14:paraId="145B847E" w14:textId="43BF83AB" w:rsidR="003E558E" w:rsidRDefault="007B5ABE" w:rsidP="003E558E">
      <w:pPr>
        <w:pStyle w:val="NoSpacing"/>
        <w:pBdr>
          <w:bottom w:val="single" w:sz="12" w:space="1" w:color="auto"/>
        </w:pBdr>
        <w:rPr>
          <w:sz w:val="24"/>
          <w:szCs w:val="24"/>
        </w:rPr>
      </w:pPr>
      <w:r w:rsidRPr="007B5ABE">
        <w:rPr>
          <w:sz w:val="24"/>
          <w:szCs w:val="24"/>
        </w:rPr>
        <w:t>Tad Braner</w:t>
      </w:r>
      <w:r w:rsidR="00C3756D" w:rsidRPr="007B5ABE">
        <w:rPr>
          <w:sz w:val="24"/>
          <w:szCs w:val="24"/>
        </w:rPr>
        <w:t xml:space="preserve"> seconded the motion.  Motion carried </w:t>
      </w:r>
      <w:r w:rsidRPr="007B5ABE">
        <w:rPr>
          <w:sz w:val="24"/>
          <w:szCs w:val="24"/>
        </w:rPr>
        <w:t>5</w:t>
      </w:r>
      <w:r w:rsidR="00C3756D" w:rsidRPr="007B5ABE">
        <w:rPr>
          <w:sz w:val="24"/>
          <w:szCs w:val="24"/>
        </w:rPr>
        <w:t>-0.</w:t>
      </w:r>
    </w:p>
    <w:p w14:paraId="46638D5D" w14:textId="77777777" w:rsidR="004D6C1B" w:rsidRPr="0013054A" w:rsidRDefault="004D6C1B" w:rsidP="003E558E">
      <w:pPr>
        <w:pStyle w:val="NoSpacing"/>
        <w:pBdr>
          <w:bottom w:val="single" w:sz="12" w:space="1" w:color="auto"/>
        </w:pBdr>
        <w:rPr>
          <w:sz w:val="24"/>
          <w:szCs w:val="24"/>
        </w:rPr>
      </w:pPr>
    </w:p>
    <w:p w14:paraId="34750332" w14:textId="77777777" w:rsidR="004D6C1B" w:rsidRDefault="004D6C1B" w:rsidP="004D6C1B">
      <w:pPr>
        <w:pStyle w:val="NoSpacing"/>
        <w:rPr>
          <w:b/>
          <w:sz w:val="28"/>
          <w:szCs w:val="28"/>
        </w:rPr>
      </w:pPr>
    </w:p>
    <w:p w14:paraId="7D7CB826" w14:textId="4F88B27C" w:rsidR="00542C8B" w:rsidRPr="00E42110" w:rsidRDefault="004A66A3" w:rsidP="004A66A3">
      <w:pPr>
        <w:pStyle w:val="NoSpacing"/>
        <w:jc w:val="center"/>
        <w:rPr>
          <w:b/>
          <w:sz w:val="28"/>
          <w:szCs w:val="28"/>
        </w:rPr>
      </w:pPr>
      <w:r w:rsidRPr="00E42110">
        <w:rPr>
          <w:b/>
          <w:sz w:val="28"/>
          <w:szCs w:val="28"/>
        </w:rPr>
        <w:t>IN THE MATTER OF OLD BUSINESS</w:t>
      </w:r>
    </w:p>
    <w:p w14:paraId="1220E19C" w14:textId="77777777" w:rsidR="00007FBF" w:rsidRPr="00CC163D" w:rsidRDefault="00007FBF" w:rsidP="00007FBF">
      <w:pPr>
        <w:pStyle w:val="NoSpacing"/>
        <w:rPr>
          <w:rFonts w:cstheme="minorHAnsi"/>
          <w:b/>
          <w:sz w:val="20"/>
          <w:szCs w:val="20"/>
        </w:rPr>
      </w:pPr>
    </w:p>
    <w:p w14:paraId="4D98B95B" w14:textId="45B97B81" w:rsidR="006B2A50" w:rsidRPr="006B2A50" w:rsidRDefault="006B2A50" w:rsidP="006B2A50">
      <w:pPr>
        <w:rPr>
          <w:rFonts w:asciiTheme="minorHAnsi" w:hAnsiTheme="minorHAnsi" w:cstheme="minorHAnsi"/>
          <w:b/>
          <w:bCs/>
          <w:sz w:val="24"/>
          <w:szCs w:val="24"/>
        </w:rPr>
      </w:pPr>
      <w:r w:rsidRPr="006B2A50">
        <w:rPr>
          <w:rFonts w:asciiTheme="minorHAnsi" w:hAnsiTheme="minorHAnsi" w:cstheme="minorHAnsi"/>
          <w:b/>
          <w:bCs/>
          <w:sz w:val="24"/>
          <w:szCs w:val="24"/>
        </w:rPr>
        <w:t>1. 25</w:t>
      </w:r>
      <w:r w:rsidR="001E319F">
        <w:rPr>
          <w:rFonts w:asciiTheme="minorHAnsi" w:hAnsiTheme="minorHAnsi" w:cstheme="minorHAnsi"/>
          <w:b/>
          <w:bCs/>
          <w:sz w:val="24"/>
          <w:szCs w:val="24"/>
        </w:rPr>
        <w:t>ZO-16-246 Zoning Ordinance and Subdivision Control Ordinance Amendments</w:t>
      </w:r>
    </w:p>
    <w:p w14:paraId="2DEF7C75" w14:textId="77777777" w:rsidR="00615BE9" w:rsidRDefault="00615BE9" w:rsidP="00615BE9">
      <w:hyperlink r:id="rId8" w:history="1">
        <w:r w:rsidRPr="00D572F8">
          <w:rPr>
            <w:rStyle w:val="Hyperlink"/>
          </w:rPr>
          <w:t>SCO Amendment for plat signatures</w:t>
        </w:r>
      </w:hyperlink>
    </w:p>
    <w:p w14:paraId="4EFC6410" w14:textId="77777777" w:rsidR="006B2A50" w:rsidRPr="006B2A50" w:rsidRDefault="006B2A50" w:rsidP="006B2A50">
      <w:pPr>
        <w:rPr>
          <w:rFonts w:asciiTheme="minorHAnsi" w:hAnsiTheme="minorHAnsi" w:cstheme="minorHAnsi"/>
          <w:sz w:val="16"/>
          <w:szCs w:val="16"/>
        </w:rPr>
      </w:pPr>
    </w:p>
    <w:p w14:paraId="45A60758" w14:textId="4F354050" w:rsidR="00615BE9" w:rsidRPr="000264D2" w:rsidRDefault="000264D2" w:rsidP="000264D2">
      <w:pPr>
        <w:pStyle w:val="NoSpacing"/>
        <w:rPr>
          <w:rFonts w:cstheme="minorHAnsi"/>
          <w:sz w:val="24"/>
          <w:szCs w:val="24"/>
        </w:rPr>
      </w:pPr>
      <w:r>
        <w:rPr>
          <w:rFonts w:cstheme="minorHAnsi"/>
          <w:sz w:val="24"/>
          <w:szCs w:val="24"/>
        </w:rPr>
        <w:t>Deborah Luzier</w:t>
      </w:r>
      <w:r w:rsidR="00615BE9">
        <w:rPr>
          <w:rFonts w:cstheme="minorHAnsi"/>
          <w:sz w:val="24"/>
          <w:szCs w:val="24"/>
        </w:rPr>
        <w:t xml:space="preserve"> </w:t>
      </w:r>
      <w:r w:rsidR="000317E2">
        <w:rPr>
          <w:rFonts w:cstheme="minorHAnsi"/>
          <w:sz w:val="24"/>
          <w:szCs w:val="24"/>
        </w:rPr>
        <w:t>presented the proposed Amendments to add signature lines to plats.</w:t>
      </w:r>
    </w:p>
    <w:p w14:paraId="779E5CD9" w14:textId="77777777" w:rsidR="006B2A50" w:rsidRPr="000317E2" w:rsidRDefault="006B2A50" w:rsidP="006B2A50">
      <w:pPr>
        <w:rPr>
          <w:rFonts w:asciiTheme="minorHAnsi" w:hAnsiTheme="minorHAnsi" w:cstheme="minorHAnsi"/>
          <w:sz w:val="16"/>
          <w:szCs w:val="16"/>
        </w:rPr>
      </w:pPr>
    </w:p>
    <w:p w14:paraId="791A3436" w14:textId="77777777" w:rsidR="006B2A50" w:rsidRDefault="006B2A50" w:rsidP="006B2A50">
      <w:pPr>
        <w:pStyle w:val="NoSpacing"/>
        <w:rPr>
          <w:b/>
          <w:bCs/>
          <w:sz w:val="24"/>
          <w:szCs w:val="24"/>
        </w:rPr>
      </w:pPr>
      <w:r w:rsidRPr="00300CE2">
        <w:rPr>
          <w:b/>
          <w:bCs/>
          <w:sz w:val="24"/>
          <w:szCs w:val="24"/>
        </w:rPr>
        <w:t>Motion:</w:t>
      </w:r>
    </w:p>
    <w:p w14:paraId="31152B98" w14:textId="77777777" w:rsidR="006B2A50" w:rsidRPr="006B2A50" w:rsidRDefault="006B2A50" w:rsidP="006B2A50">
      <w:pPr>
        <w:rPr>
          <w:rFonts w:asciiTheme="minorHAnsi" w:hAnsiTheme="minorHAnsi" w:cstheme="minorHAnsi"/>
          <w:sz w:val="16"/>
          <w:szCs w:val="16"/>
        </w:rPr>
      </w:pPr>
    </w:p>
    <w:p w14:paraId="12DB5AF7" w14:textId="0418713D" w:rsidR="006B2A50" w:rsidRDefault="000264D2" w:rsidP="006B2A50">
      <w:pPr>
        <w:pStyle w:val="NoSpacing"/>
        <w:rPr>
          <w:sz w:val="24"/>
          <w:szCs w:val="24"/>
        </w:rPr>
      </w:pPr>
      <w:r>
        <w:rPr>
          <w:sz w:val="24"/>
          <w:szCs w:val="24"/>
        </w:rPr>
        <w:t>Tad Braner</w:t>
      </w:r>
      <w:r w:rsidR="006B2A50">
        <w:rPr>
          <w:sz w:val="24"/>
          <w:szCs w:val="24"/>
        </w:rPr>
        <w:t xml:space="preserve"> made a motion to </w:t>
      </w:r>
      <w:r>
        <w:rPr>
          <w:sz w:val="24"/>
          <w:szCs w:val="24"/>
        </w:rPr>
        <w:t>make a favorable recommendation to the County Commissioners</w:t>
      </w:r>
      <w:r w:rsidR="006B2A50">
        <w:rPr>
          <w:sz w:val="24"/>
          <w:szCs w:val="24"/>
        </w:rPr>
        <w:t xml:space="preserve"> 25</w:t>
      </w:r>
      <w:r w:rsidR="0013054A">
        <w:rPr>
          <w:sz w:val="24"/>
          <w:szCs w:val="24"/>
        </w:rPr>
        <w:t>WA</w:t>
      </w:r>
      <w:r w:rsidR="006B2A50">
        <w:rPr>
          <w:sz w:val="24"/>
          <w:szCs w:val="24"/>
        </w:rPr>
        <w:t>-</w:t>
      </w:r>
      <w:r w:rsidR="0013054A">
        <w:rPr>
          <w:sz w:val="24"/>
          <w:szCs w:val="24"/>
        </w:rPr>
        <w:t>16</w:t>
      </w:r>
      <w:r w:rsidR="006B2A50">
        <w:rPr>
          <w:sz w:val="24"/>
          <w:szCs w:val="24"/>
        </w:rPr>
        <w:t>-1</w:t>
      </w:r>
      <w:r w:rsidR="0013054A">
        <w:rPr>
          <w:sz w:val="24"/>
          <w:szCs w:val="24"/>
        </w:rPr>
        <w:t>30</w:t>
      </w:r>
      <w:r w:rsidR="006B2A50">
        <w:rPr>
          <w:sz w:val="24"/>
          <w:szCs w:val="24"/>
        </w:rPr>
        <w:t>.</w:t>
      </w:r>
      <w:r w:rsidR="00300CE2">
        <w:rPr>
          <w:sz w:val="24"/>
          <w:szCs w:val="24"/>
        </w:rPr>
        <w:t xml:space="preserve">  </w:t>
      </w:r>
      <w:r w:rsidR="001B58F0">
        <w:rPr>
          <w:sz w:val="24"/>
          <w:szCs w:val="24"/>
        </w:rPr>
        <w:t>Jay Schaumberg</w:t>
      </w:r>
      <w:r w:rsidR="006B2A50" w:rsidRPr="00E837C4">
        <w:rPr>
          <w:sz w:val="24"/>
          <w:szCs w:val="24"/>
        </w:rPr>
        <w:t xml:space="preserve"> seconded the motion.</w:t>
      </w:r>
      <w:r w:rsidR="006B2A50">
        <w:rPr>
          <w:sz w:val="24"/>
          <w:szCs w:val="24"/>
        </w:rPr>
        <w:t xml:space="preserve">  </w:t>
      </w:r>
      <w:r w:rsidR="006B2A50" w:rsidRPr="00E837C4">
        <w:rPr>
          <w:sz w:val="24"/>
          <w:szCs w:val="24"/>
        </w:rPr>
        <w:t xml:space="preserve">Motion </w:t>
      </w:r>
      <w:r w:rsidR="006B2A50" w:rsidRPr="000264D2">
        <w:rPr>
          <w:sz w:val="24"/>
          <w:szCs w:val="24"/>
        </w:rPr>
        <w:t xml:space="preserve">carried </w:t>
      </w:r>
      <w:r w:rsidR="007B5ABE" w:rsidRPr="000264D2">
        <w:rPr>
          <w:sz w:val="24"/>
          <w:szCs w:val="24"/>
        </w:rPr>
        <w:t>5</w:t>
      </w:r>
      <w:r w:rsidR="006B2A50" w:rsidRPr="000264D2">
        <w:rPr>
          <w:sz w:val="24"/>
          <w:szCs w:val="24"/>
        </w:rPr>
        <w:t>-0.</w:t>
      </w:r>
    </w:p>
    <w:p w14:paraId="0B1AE9DB" w14:textId="043D7101" w:rsidR="0099424D" w:rsidRDefault="0099424D" w:rsidP="0099424D">
      <w:pPr>
        <w:pStyle w:val="NoSpacing"/>
        <w:rPr>
          <w:b/>
          <w:sz w:val="24"/>
          <w:szCs w:val="24"/>
        </w:rPr>
      </w:pPr>
      <w:r>
        <w:rPr>
          <w:b/>
          <w:sz w:val="24"/>
          <w:szCs w:val="24"/>
        </w:rPr>
        <w:t>_____________________________________________________________________________</w:t>
      </w:r>
    </w:p>
    <w:p w14:paraId="34C322EB" w14:textId="77777777" w:rsidR="0099424D" w:rsidRPr="008A6F68" w:rsidRDefault="0099424D" w:rsidP="0099424D">
      <w:pPr>
        <w:pStyle w:val="NoSpacing"/>
        <w:rPr>
          <w:b/>
          <w:bCs/>
          <w:sz w:val="16"/>
          <w:szCs w:val="16"/>
        </w:rPr>
      </w:pPr>
    </w:p>
    <w:p w14:paraId="7E3EFA06" w14:textId="1BB64E93" w:rsidR="0099424D" w:rsidRPr="00CC163D" w:rsidRDefault="0099424D" w:rsidP="00CC163D">
      <w:pPr>
        <w:pStyle w:val="NoSpacing"/>
        <w:jc w:val="center"/>
        <w:rPr>
          <w:b/>
          <w:bCs/>
          <w:sz w:val="28"/>
          <w:szCs w:val="28"/>
        </w:rPr>
      </w:pPr>
      <w:r w:rsidRPr="00E42110">
        <w:rPr>
          <w:b/>
          <w:bCs/>
          <w:sz w:val="28"/>
          <w:szCs w:val="28"/>
        </w:rPr>
        <w:t>IN THE MATTER OF NEW BUSINESS</w:t>
      </w:r>
    </w:p>
    <w:p w14:paraId="3504BA1B" w14:textId="77777777" w:rsidR="00007FBF" w:rsidRPr="00CC163D" w:rsidRDefault="00007FBF" w:rsidP="004A66A3">
      <w:pPr>
        <w:pStyle w:val="NoSpacing"/>
        <w:jc w:val="center"/>
        <w:rPr>
          <w:b/>
          <w:sz w:val="20"/>
          <w:szCs w:val="20"/>
        </w:rPr>
      </w:pPr>
    </w:p>
    <w:p w14:paraId="3D3DF564" w14:textId="78DAC1CB" w:rsidR="0013054A" w:rsidRPr="006B2A50" w:rsidRDefault="0013054A" w:rsidP="0013054A">
      <w:pPr>
        <w:rPr>
          <w:rFonts w:asciiTheme="minorHAnsi" w:hAnsiTheme="minorHAnsi" w:cstheme="minorHAnsi"/>
          <w:b/>
          <w:bCs/>
          <w:sz w:val="24"/>
          <w:szCs w:val="24"/>
        </w:rPr>
      </w:pPr>
      <w:r w:rsidRPr="006B2A50">
        <w:rPr>
          <w:rFonts w:asciiTheme="minorHAnsi" w:hAnsiTheme="minorHAnsi" w:cstheme="minorHAnsi"/>
          <w:b/>
          <w:bCs/>
          <w:sz w:val="24"/>
          <w:szCs w:val="24"/>
        </w:rPr>
        <w:t>1. 25</w:t>
      </w:r>
      <w:r>
        <w:rPr>
          <w:rFonts w:asciiTheme="minorHAnsi" w:hAnsiTheme="minorHAnsi" w:cstheme="minorHAnsi"/>
          <w:b/>
          <w:bCs/>
          <w:sz w:val="24"/>
          <w:szCs w:val="24"/>
        </w:rPr>
        <w:t>CL-7M-241 Mullikin Farms; Special Exception for a Minor Residential Subdivision in Agriculture (AG) District with 4 Lots</w:t>
      </w:r>
    </w:p>
    <w:p w14:paraId="0CFBE495" w14:textId="77777777" w:rsidR="0013054A" w:rsidRPr="006B2A50" w:rsidRDefault="0013054A" w:rsidP="0013054A">
      <w:pPr>
        <w:rPr>
          <w:rFonts w:asciiTheme="minorHAnsi" w:hAnsiTheme="minorHAnsi" w:cstheme="minorHAnsi"/>
          <w:sz w:val="16"/>
          <w:szCs w:val="16"/>
        </w:rPr>
      </w:pPr>
    </w:p>
    <w:p w14:paraId="367CE725" w14:textId="77777777" w:rsidR="0013054A" w:rsidRPr="006B2A50" w:rsidRDefault="0013054A" w:rsidP="0013054A">
      <w:pPr>
        <w:pStyle w:val="NoSpacing"/>
        <w:rPr>
          <w:rFonts w:cstheme="minorHAnsi"/>
          <w:sz w:val="24"/>
          <w:szCs w:val="24"/>
        </w:rPr>
      </w:pPr>
      <w:r w:rsidRPr="006B2A50">
        <w:rPr>
          <w:rFonts w:cstheme="minorHAnsi"/>
          <w:sz w:val="24"/>
          <w:szCs w:val="24"/>
        </w:rPr>
        <w:t>Deborah Luzier read the staff report.</w:t>
      </w:r>
    </w:p>
    <w:p w14:paraId="70BC4710" w14:textId="3D237E60" w:rsidR="0013054A" w:rsidRPr="006B2A50" w:rsidRDefault="001E1DF6" w:rsidP="0013054A">
      <w:pPr>
        <w:rPr>
          <w:rFonts w:asciiTheme="minorHAnsi" w:hAnsiTheme="minorHAnsi" w:cstheme="minorHAnsi"/>
          <w:sz w:val="24"/>
          <w:szCs w:val="24"/>
        </w:rPr>
      </w:pPr>
      <w:r>
        <w:rPr>
          <w:rFonts w:asciiTheme="minorHAnsi" w:hAnsiTheme="minorHAnsi" w:cstheme="minorHAnsi"/>
          <w:sz w:val="24"/>
          <w:szCs w:val="24"/>
        </w:rPr>
        <w:t>Pat Garland</w:t>
      </w:r>
      <w:r w:rsidR="0013054A" w:rsidRPr="006B2A50">
        <w:rPr>
          <w:rFonts w:asciiTheme="minorHAnsi" w:hAnsiTheme="minorHAnsi" w:cstheme="minorHAnsi"/>
          <w:sz w:val="24"/>
          <w:szCs w:val="24"/>
        </w:rPr>
        <w:t xml:space="preserve"> came forward on behalf of this petition</w:t>
      </w:r>
    </w:p>
    <w:p w14:paraId="01FF1BBD" w14:textId="77777777" w:rsidR="0013054A" w:rsidRPr="006B2A50" w:rsidRDefault="0013054A" w:rsidP="0013054A">
      <w:pPr>
        <w:rPr>
          <w:rFonts w:asciiTheme="minorHAnsi" w:hAnsiTheme="minorHAnsi" w:cstheme="minorHAnsi"/>
          <w:sz w:val="16"/>
          <w:szCs w:val="16"/>
        </w:rPr>
      </w:pPr>
    </w:p>
    <w:p w14:paraId="32D7DCEE" w14:textId="77777777" w:rsidR="0013054A" w:rsidRPr="005A17B3" w:rsidRDefault="0013054A" w:rsidP="0013054A">
      <w:pPr>
        <w:pStyle w:val="NoSpacing"/>
        <w:rPr>
          <w:b/>
          <w:bCs/>
          <w:sz w:val="24"/>
          <w:szCs w:val="24"/>
        </w:rPr>
      </w:pPr>
      <w:r w:rsidRPr="001E1DF6">
        <w:rPr>
          <w:b/>
          <w:bCs/>
          <w:sz w:val="24"/>
          <w:szCs w:val="24"/>
        </w:rPr>
        <w:t>Public Comments:</w:t>
      </w:r>
    </w:p>
    <w:p w14:paraId="1E4363F1" w14:textId="4BA73B4B" w:rsidR="0013054A" w:rsidRDefault="001E1DF6" w:rsidP="0013054A">
      <w:pPr>
        <w:rPr>
          <w:rFonts w:asciiTheme="minorHAnsi" w:hAnsiTheme="minorHAnsi" w:cstheme="minorHAnsi"/>
          <w:sz w:val="24"/>
          <w:szCs w:val="24"/>
        </w:rPr>
      </w:pPr>
      <w:r>
        <w:rPr>
          <w:rFonts w:asciiTheme="minorHAnsi" w:hAnsiTheme="minorHAnsi" w:cstheme="minorHAnsi"/>
          <w:sz w:val="24"/>
          <w:szCs w:val="24"/>
        </w:rPr>
        <w:t>None.</w:t>
      </w:r>
    </w:p>
    <w:p w14:paraId="596821D4" w14:textId="77777777" w:rsidR="0013054A" w:rsidRPr="001E1DF6" w:rsidRDefault="0013054A" w:rsidP="0013054A">
      <w:pPr>
        <w:rPr>
          <w:rFonts w:asciiTheme="minorHAnsi" w:hAnsiTheme="minorHAnsi" w:cstheme="minorHAnsi"/>
          <w:sz w:val="16"/>
          <w:szCs w:val="16"/>
        </w:rPr>
      </w:pPr>
    </w:p>
    <w:p w14:paraId="0AE69F9B" w14:textId="77777777" w:rsidR="0013054A" w:rsidRPr="00242248" w:rsidRDefault="0013054A" w:rsidP="0013054A">
      <w:pPr>
        <w:pStyle w:val="NoSpacing"/>
        <w:rPr>
          <w:b/>
          <w:sz w:val="24"/>
          <w:szCs w:val="24"/>
        </w:rPr>
      </w:pPr>
      <w:r w:rsidRPr="0078287F">
        <w:rPr>
          <w:b/>
          <w:sz w:val="24"/>
          <w:szCs w:val="24"/>
        </w:rPr>
        <w:t>Board Comments:</w:t>
      </w:r>
    </w:p>
    <w:p w14:paraId="4C85ABC4" w14:textId="0AC850D3" w:rsidR="0013054A" w:rsidRDefault="0078287F" w:rsidP="0013054A">
      <w:pPr>
        <w:rPr>
          <w:rFonts w:asciiTheme="minorHAnsi" w:hAnsiTheme="minorHAnsi" w:cstheme="minorHAnsi"/>
          <w:sz w:val="24"/>
          <w:szCs w:val="24"/>
        </w:rPr>
      </w:pPr>
      <w:r>
        <w:rPr>
          <w:rFonts w:asciiTheme="minorHAnsi" w:hAnsiTheme="minorHAnsi" w:cstheme="minorHAnsi"/>
          <w:sz w:val="24"/>
          <w:szCs w:val="24"/>
        </w:rPr>
        <w:t>John Merson – should we remove commitment requiring the additional signatures from the Surveyor’s Office and the Highway Department?</w:t>
      </w:r>
    </w:p>
    <w:p w14:paraId="19917372" w14:textId="6E34286C" w:rsidR="0078287F" w:rsidRDefault="0078287F" w:rsidP="0013054A">
      <w:pPr>
        <w:rPr>
          <w:rFonts w:asciiTheme="minorHAnsi" w:hAnsiTheme="minorHAnsi" w:cstheme="minorHAnsi"/>
          <w:sz w:val="24"/>
          <w:szCs w:val="24"/>
        </w:rPr>
      </w:pPr>
      <w:r>
        <w:rPr>
          <w:rFonts w:asciiTheme="minorHAnsi" w:hAnsiTheme="minorHAnsi" w:cstheme="minorHAnsi"/>
          <w:sz w:val="24"/>
          <w:szCs w:val="24"/>
        </w:rPr>
        <w:t>Jay Schaumberg – the plat shall include the dedicated right-of-way but not deeding the right-of-way.</w:t>
      </w:r>
    </w:p>
    <w:p w14:paraId="16A12922" w14:textId="342CC2FD" w:rsidR="0078287F" w:rsidRDefault="0078287F" w:rsidP="0013054A">
      <w:pPr>
        <w:rPr>
          <w:rFonts w:asciiTheme="minorHAnsi" w:hAnsiTheme="minorHAnsi" w:cstheme="minorHAnsi"/>
          <w:sz w:val="24"/>
          <w:szCs w:val="24"/>
        </w:rPr>
      </w:pPr>
      <w:r>
        <w:rPr>
          <w:rFonts w:asciiTheme="minorHAnsi" w:hAnsiTheme="minorHAnsi" w:cstheme="minorHAnsi"/>
          <w:sz w:val="24"/>
          <w:szCs w:val="24"/>
        </w:rPr>
        <w:t>Commissioner Beyer – the right-of-way is adequate per the Commissioner’s Attorney.</w:t>
      </w:r>
    </w:p>
    <w:p w14:paraId="52DE52EB" w14:textId="77777777" w:rsidR="0013054A" w:rsidRPr="0078287F" w:rsidRDefault="0013054A" w:rsidP="0013054A">
      <w:pPr>
        <w:rPr>
          <w:rFonts w:asciiTheme="minorHAnsi" w:hAnsiTheme="minorHAnsi" w:cstheme="minorHAnsi"/>
          <w:sz w:val="16"/>
          <w:szCs w:val="16"/>
        </w:rPr>
      </w:pPr>
    </w:p>
    <w:p w14:paraId="361FD046" w14:textId="77777777" w:rsidR="0013054A" w:rsidRDefault="0013054A" w:rsidP="0013054A">
      <w:pPr>
        <w:pStyle w:val="NoSpacing"/>
        <w:rPr>
          <w:b/>
          <w:bCs/>
          <w:sz w:val="24"/>
          <w:szCs w:val="24"/>
        </w:rPr>
      </w:pPr>
      <w:r w:rsidRPr="00300CE2">
        <w:rPr>
          <w:b/>
          <w:bCs/>
          <w:sz w:val="24"/>
          <w:szCs w:val="24"/>
        </w:rPr>
        <w:t>Motion:</w:t>
      </w:r>
    </w:p>
    <w:p w14:paraId="7D85CB2B" w14:textId="77777777" w:rsidR="0013054A" w:rsidRPr="006B2A50" w:rsidRDefault="0013054A" w:rsidP="0013054A">
      <w:pPr>
        <w:rPr>
          <w:rFonts w:asciiTheme="minorHAnsi" w:hAnsiTheme="minorHAnsi" w:cstheme="minorHAnsi"/>
          <w:sz w:val="16"/>
          <w:szCs w:val="16"/>
        </w:rPr>
      </w:pPr>
    </w:p>
    <w:p w14:paraId="10D0243D" w14:textId="5215AA1B" w:rsidR="0013054A" w:rsidRDefault="001E1DF6" w:rsidP="0013054A">
      <w:pPr>
        <w:pStyle w:val="NoSpacing"/>
        <w:rPr>
          <w:sz w:val="24"/>
          <w:szCs w:val="24"/>
        </w:rPr>
      </w:pPr>
      <w:r>
        <w:rPr>
          <w:sz w:val="24"/>
          <w:szCs w:val="24"/>
        </w:rPr>
        <w:t>Jay Schaumberg</w:t>
      </w:r>
      <w:r w:rsidR="0013054A">
        <w:rPr>
          <w:sz w:val="24"/>
          <w:szCs w:val="24"/>
        </w:rPr>
        <w:t xml:space="preserve"> made a motion to approve 25CL-7M-241</w:t>
      </w:r>
      <w:r>
        <w:rPr>
          <w:sz w:val="24"/>
          <w:szCs w:val="24"/>
        </w:rPr>
        <w:t xml:space="preserve"> with the conditions stated in the staff report</w:t>
      </w:r>
      <w:r w:rsidR="0013054A">
        <w:rPr>
          <w:sz w:val="24"/>
          <w:szCs w:val="24"/>
        </w:rPr>
        <w:t>.</w:t>
      </w:r>
      <w:r>
        <w:rPr>
          <w:sz w:val="24"/>
          <w:szCs w:val="24"/>
        </w:rPr>
        <w:t xml:space="preserve">  Dustin Plunkett</w:t>
      </w:r>
      <w:r w:rsidR="0013054A" w:rsidRPr="00E837C4">
        <w:rPr>
          <w:sz w:val="24"/>
          <w:szCs w:val="24"/>
        </w:rPr>
        <w:t xml:space="preserve"> seconded the motion.</w:t>
      </w:r>
      <w:r w:rsidR="0013054A">
        <w:rPr>
          <w:sz w:val="24"/>
          <w:szCs w:val="24"/>
        </w:rPr>
        <w:t xml:space="preserve">  </w:t>
      </w:r>
      <w:r w:rsidR="0013054A" w:rsidRPr="00E837C4">
        <w:rPr>
          <w:sz w:val="24"/>
          <w:szCs w:val="24"/>
        </w:rPr>
        <w:t xml:space="preserve">Motion </w:t>
      </w:r>
      <w:r w:rsidR="0013054A" w:rsidRPr="001E1DF6">
        <w:rPr>
          <w:sz w:val="24"/>
          <w:szCs w:val="24"/>
        </w:rPr>
        <w:t xml:space="preserve">carried </w:t>
      </w:r>
      <w:r w:rsidR="007B5ABE" w:rsidRPr="001E1DF6">
        <w:rPr>
          <w:sz w:val="24"/>
          <w:szCs w:val="24"/>
        </w:rPr>
        <w:t>5</w:t>
      </w:r>
      <w:r w:rsidR="0013054A" w:rsidRPr="001E1DF6">
        <w:rPr>
          <w:sz w:val="24"/>
          <w:szCs w:val="24"/>
        </w:rPr>
        <w:t>-0.</w:t>
      </w:r>
    </w:p>
    <w:p w14:paraId="6EECE898" w14:textId="77777777" w:rsidR="001E319F" w:rsidRDefault="001E319F" w:rsidP="001E319F">
      <w:pPr>
        <w:rPr>
          <w:rFonts w:asciiTheme="minorHAnsi" w:hAnsiTheme="minorHAnsi" w:cstheme="minorHAnsi"/>
          <w:b/>
          <w:bCs/>
          <w:sz w:val="24"/>
          <w:szCs w:val="24"/>
        </w:rPr>
      </w:pPr>
    </w:p>
    <w:p w14:paraId="4949DCAA" w14:textId="77777777" w:rsidR="00615BE9" w:rsidRDefault="00615BE9" w:rsidP="001E319F">
      <w:pPr>
        <w:rPr>
          <w:rFonts w:asciiTheme="minorHAnsi" w:hAnsiTheme="minorHAnsi" w:cstheme="minorHAnsi"/>
          <w:b/>
          <w:bCs/>
          <w:sz w:val="24"/>
          <w:szCs w:val="24"/>
        </w:rPr>
      </w:pPr>
    </w:p>
    <w:p w14:paraId="5D359C76" w14:textId="77777777" w:rsidR="001E319F" w:rsidRDefault="001E319F" w:rsidP="001E319F">
      <w:pPr>
        <w:rPr>
          <w:rFonts w:asciiTheme="minorHAnsi" w:hAnsiTheme="minorHAnsi" w:cstheme="minorHAnsi"/>
          <w:b/>
          <w:bCs/>
          <w:sz w:val="24"/>
          <w:szCs w:val="24"/>
        </w:rPr>
      </w:pPr>
    </w:p>
    <w:p w14:paraId="2C160D7D" w14:textId="77777777" w:rsidR="00750FBB" w:rsidRDefault="00750FBB" w:rsidP="001E319F">
      <w:pPr>
        <w:rPr>
          <w:rFonts w:asciiTheme="minorHAnsi" w:hAnsiTheme="minorHAnsi" w:cstheme="minorHAnsi"/>
          <w:b/>
          <w:bCs/>
          <w:sz w:val="24"/>
          <w:szCs w:val="24"/>
        </w:rPr>
      </w:pPr>
    </w:p>
    <w:p w14:paraId="3C159041" w14:textId="77777777" w:rsidR="00750FBB" w:rsidRDefault="00750FBB" w:rsidP="001E319F">
      <w:pPr>
        <w:rPr>
          <w:rFonts w:asciiTheme="minorHAnsi" w:hAnsiTheme="minorHAnsi" w:cstheme="minorHAnsi"/>
          <w:b/>
          <w:bCs/>
          <w:sz w:val="24"/>
          <w:szCs w:val="24"/>
        </w:rPr>
      </w:pPr>
    </w:p>
    <w:p w14:paraId="52A6F1B3" w14:textId="2B6A54F9" w:rsidR="001E319F" w:rsidRPr="006B2A50" w:rsidRDefault="001E319F" w:rsidP="001E319F">
      <w:pPr>
        <w:rPr>
          <w:rFonts w:asciiTheme="minorHAnsi" w:hAnsiTheme="minorHAnsi" w:cstheme="minorHAnsi"/>
          <w:b/>
          <w:bCs/>
          <w:sz w:val="24"/>
          <w:szCs w:val="24"/>
        </w:rPr>
      </w:pPr>
      <w:r>
        <w:rPr>
          <w:rFonts w:asciiTheme="minorHAnsi" w:hAnsiTheme="minorHAnsi" w:cstheme="minorHAnsi"/>
          <w:b/>
          <w:bCs/>
          <w:sz w:val="24"/>
          <w:szCs w:val="24"/>
        </w:rPr>
        <w:lastRenderedPageBreak/>
        <w:t>2</w:t>
      </w:r>
      <w:r w:rsidRPr="006B2A50">
        <w:rPr>
          <w:rFonts w:asciiTheme="minorHAnsi" w:hAnsiTheme="minorHAnsi" w:cstheme="minorHAnsi"/>
          <w:b/>
          <w:bCs/>
          <w:sz w:val="24"/>
          <w:szCs w:val="24"/>
        </w:rPr>
        <w:t>. 25</w:t>
      </w:r>
      <w:r>
        <w:rPr>
          <w:rFonts w:asciiTheme="minorHAnsi" w:hAnsiTheme="minorHAnsi" w:cstheme="minorHAnsi"/>
          <w:b/>
          <w:bCs/>
          <w:sz w:val="24"/>
          <w:szCs w:val="24"/>
        </w:rPr>
        <w:t xml:space="preserve">WA-16-130 IMI/Irving Materials;  Requesting a Zone Map Change from Agriculture (AG) to </w:t>
      </w:r>
      <w:r w:rsidR="00543974">
        <w:rPr>
          <w:rFonts w:asciiTheme="minorHAnsi" w:hAnsiTheme="minorHAnsi" w:cstheme="minorHAnsi"/>
          <w:b/>
          <w:bCs/>
          <w:sz w:val="24"/>
          <w:szCs w:val="24"/>
        </w:rPr>
        <w:t>General Industry</w:t>
      </w:r>
      <w:r>
        <w:rPr>
          <w:rFonts w:asciiTheme="minorHAnsi" w:hAnsiTheme="minorHAnsi" w:cstheme="minorHAnsi"/>
          <w:b/>
          <w:bCs/>
          <w:sz w:val="24"/>
          <w:szCs w:val="24"/>
        </w:rPr>
        <w:t xml:space="preserve"> (I</w:t>
      </w:r>
      <w:r w:rsidR="00543974">
        <w:rPr>
          <w:rFonts w:asciiTheme="minorHAnsi" w:hAnsiTheme="minorHAnsi" w:cstheme="minorHAnsi"/>
          <w:b/>
          <w:bCs/>
          <w:sz w:val="24"/>
          <w:szCs w:val="24"/>
        </w:rPr>
        <w:t>2</w:t>
      </w:r>
      <w:r>
        <w:rPr>
          <w:rFonts w:asciiTheme="minorHAnsi" w:hAnsiTheme="minorHAnsi" w:cstheme="minorHAnsi"/>
          <w:b/>
          <w:bCs/>
          <w:sz w:val="24"/>
          <w:szCs w:val="24"/>
        </w:rPr>
        <w:t>) for the purpose of Constructing a ready-mix Concrete Plant</w:t>
      </w:r>
    </w:p>
    <w:p w14:paraId="699345B4" w14:textId="77777777" w:rsidR="001E319F" w:rsidRPr="006B2A50" w:rsidRDefault="001E319F" w:rsidP="001E319F">
      <w:pPr>
        <w:rPr>
          <w:rFonts w:asciiTheme="minorHAnsi" w:hAnsiTheme="minorHAnsi" w:cstheme="minorHAnsi"/>
          <w:sz w:val="16"/>
          <w:szCs w:val="16"/>
        </w:rPr>
      </w:pPr>
    </w:p>
    <w:p w14:paraId="51E5F6E3" w14:textId="77777777" w:rsidR="001E319F" w:rsidRPr="002155AA" w:rsidRDefault="001E319F" w:rsidP="001E319F">
      <w:pPr>
        <w:pStyle w:val="NoSpacing"/>
        <w:rPr>
          <w:rFonts w:cstheme="minorHAnsi"/>
          <w:sz w:val="24"/>
          <w:szCs w:val="24"/>
        </w:rPr>
      </w:pPr>
      <w:r w:rsidRPr="002155AA">
        <w:rPr>
          <w:rFonts w:cstheme="minorHAnsi"/>
          <w:sz w:val="24"/>
          <w:szCs w:val="24"/>
        </w:rPr>
        <w:t>Deborah Luzier read the staff report.</w:t>
      </w:r>
    </w:p>
    <w:p w14:paraId="7E3D3CE6" w14:textId="597AE3AF" w:rsidR="001E319F" w:rsidRPr="002155AA" w:rsidRDefault="001E1DF6" w:rsidP="001E319F">
      <w:pPr>
        <w:rPr>
          <w:rFonts w:asciiTheme="minorHAnsi" w:hAnsiTheme="minorHAnsi" w:cstheme="minorHAnsi"/>
          <w:sz w:val="24"/>
          <w:szCs w:val="24"/>
        </w:rPr>
      </w:pPr>
      <w:r w:rsidRPr="002155AA">
        <w:rPr>
          <w:rFonts w:asciiTheme="minorHAnsi" w:hAnsiTheme="minorHAnsi" w:cstheme="minorHAnsi"/>
          <w:sz w:val="24"/>
          <w:szCs w:val="24"/>
        </w:rPr>
        <w:t xml:space="preserve">Attorney </w:t>
      </w:r>
      <w:r w:rsidR="00543974" w:rsidRPr="002155AA">
        <w:rPr>
          <w:rFonts w:asciiTheme="minorHAnsi" w:hAnsiTheme="minorHAnsi" w:cstheme="minorHAnsi"/>
          <w:sz w:val="24"/>
          <w:szCs w:val="24"/>
        </w:rPr>
        <w:t xml:space="preserve">Kent Frandsen </w:t>
      </w:r>
      <w:r w:rsidR="001E319F" w:rsidRPr="002155AA">
        <w:rPr>
          <w:rFonts w:asciiTheme="minorHAnsi" w:hAnsiTheme="minorHAnsi" w:cstheme="minorHAnsi"/>
          <w:sz w:val="24"/>
          <w:szCs w:val="24"/>
        </w:rPr>
        <w:t>came forward on behalf of this petition</w:t>
      </w:r>
      <w:r w:rsidR="00543974" w:rsidRPr="002155AA">
        <w:rPr>
          <w:rFonts w:asciiTheme="minorHAnsi" w:hAnsiTheme="minorHAnsi" w:cstheme="minorHAnsi"/>
          <w:sz w:val="24"/>
          <w:szCs w:val="24"/>
        </w:rPr>
        <w:t>.</w:t>
      </w:r>
    </w:p>
    <w:p w14:paraId="7FF8A64A" w14:textId="1BE35B68" w:rsidR="00750FBB" w:rsidRPr="00C35626" w:rsidRDefault="002155AA" w:rsidP="002155AA">
      <w:pPr>
        <w:spacing w:after="160" w:line="278" w:lineRule="auto"/>
        <w:rPr>
          <w:rFonts w:asciiTheme="minorHAnsi" w:hAnsiTheme="minorHAnsi" w:cstheme="minorHAnsi"/>
          <w:sz w:val="24"/>
          <w:szCs w:val="24"/>
        </w:rPr>
      </w:pPr>
      <w:r>
        <w:rPr>
          <w:rFonts w:asciiTheme="minorHAnsi" w:hAnsiTheme="minorHAnsi" w:cstheme="minorHAnsi"/>
          <w:sz w:val="24"/>
          <w:szCs w:val="24"/>
        </w:rPr>
        <w:t>He i</w:t>
      </w:r>
      <w:r w:rsidRPr="002155AA">
        <w:rPr>
          <w:rFonts w:asciiTheme="minorHAnsi" w:hAnsiTheme="minorHAnsi" w:cstheme="minorHAnsi"/>
          <w:sz w:val="24"/>
          <w:szCs w:val="24"/>
        </w:rPr>
        <w:t>ntroduced</w:t>
      </w:r>
      <w:r>
        <w:rPr>
          <w:rFonts w:asciiTheme="minorHAnsi" w:hAnsiTheme="minorHAnsi" w:cstheme="minorHAnsi"/>
          <w:sz w:val="24"/>
          <w:szCs w:val="24"/>
        </w:rPr>
        <w:t xml:space="preserve"> the</w:t>
      </w:r>
      <w:r w:rsidRPr="002155AA">
        <w:rPr>
          <w:rFonts w:asciiTheme="minorHAnsi" w:hAnsiTheme="minorHAnsi" w:cstheme="minorHAnsi"/>
          <w:sz w:val="24"/>
          <w:szCs w:val="24"/>
        </w:rPr>
        <w:t xml:space="preserve"> petitioners. Corrections/updates noted that the property has been extended to the right-of-way and now meets the road frontage requirements. There will also be an easement granted to Lawson Aggregates for access. This site needs I2 zoning because of the outside storage needed, which is not permitted in I1. The property is not affiliated with Commissioner and APC Member Donnie Lawson and does not have a conflict of interest that would prevent him from voting in either capacity. Describes parent parcel boundaries. PowerPoint presentation showing proposed development, batch plant operations, current site conditions, buffer yard requirements, lighting plan, proximity to existing residential properties, water source map.</w:t>
      </w:r>
    </w:p>
    <w:p w14:paraId="1FD3CB65" w14:textId="77777777" w:rsidR="001E319F" w:rsidRPr="002155AA" w:rsidRDefault="001E319F" w:rsidP="001E319F">
      <w:pPr>
        <w:pStyle w:val="NoSpacing"/>
        <w:rPr>
          <w:rFonts w:cstheme="minorHAnsi"/>
          <w:b/>
          <w:bCs/>
          <w:sz w:val="24"/>
          <w:szCs w:val="24"/>
        </w:rPr>
      </w:pPr>
      <w:r w:rsidRPr="00C35626">
        <w:rPr>
          <w:rFonts w:cstheme="minorHAnsi"/>
          <w:b/>
          <w:bCs/>
          <w:sz w:val="24"/>
          <w:szCs w:val="24"/>
        </w:rPr>
        <w:t>Public Comments:</w:t>
      </w:r>
    </w:p>
    <w:p w14:paraId="1B2E9A7D" w14:textId="70D15201" w:rsidR="001E319F" w:rsidRPr="002155AA" w:rsidRDefault="002155AA" w:rsidP="001E319F">
      <w:pPr>
        <w:rPr>
          <w:rFonts w:asciiTheme="minorHAnsi" w:hAnsiTheme="minorHAnsi" w:cstheme="minorHAnsi"/>
          <w:sz w:val="24"/>
          <w:szCs w:val="24"/>
        </w:rPr>
      </w:pPr>
      <w:r w:rsidRPr="002155AA">
        <w:rPr>
          <w:rFonts w:asciiTheme="minorHAnsi" w:hAnsiTheme="minorHAnsi" w:cstheme="minorHAnsi"/>
          <w:sz w:val="24"/>
          <w:szCs w:val="24"/>
        </w:rPr>
        <w:t>Calvin – Irving Materials representative describing operations. Currently has a facility in Lebanon, but will relocate to this site. The Whitestown site will</w:t>
      </w:r>
    </w:p>
    <w:p w14:paraId="41E7B64A" w14:textId="77777777" w:rsidR="00E97A2C" w:rsidRDefault="002155AA" w:rsidP="00E97A2C">
      <w:pPr>
        <w:rPr>
          <w:rFonts w:asciiTheme="minorHAnsi" w:hAnsiTheme="minorHAnsi" w:cstheme="minorHAnsi"/>
          <w:sz w:val="24"/>
          <w:szCs w:val="24"/>
        </w:rPr>
      </w:pPr>
      <w:r w:rsidRPr="00B960EA">
        <w:rPr>
          <w:rFonts w:asciiTheme="minorHAnsi" w:hAnsiTheme="minorHAnsi" w:cstheme="minorHAnsi"/>
          <w:sz w:val="24"/>
          <w:szCs w:val="24"/>
        </w:rPr>
        <w:t xml:space="preserve">remain open. The purpose of this plant is to meet the </w:t>
      </w:r>
      <w:proofErr w:type="spellStart"/>
      <w:r w:rsidRPr="00B960EA">
        <w:rPr>
          <w:rFonts w:asciiTheme="minorHAnsi" w:hAnsiTheme="minorHAnsi" w:cstheme="minorHAnsi"/>
          <w:sz w:val="24"/>
          <w:szCs w:val="24"/>
        </w:rPr>
        <w:t>every day</w:t>
      </w:r>
      <w:proofErr w:type="spellEnd"/>
      <w:r w:rsidRPr="00B960EA">
        <w:rPr>
          <w:rFonts w:asciiTheme="minorHAnsi" w:hAnsiTheme="minorHAnsi" w:cstheme="minorHAnsi"/>
          <w:sz w:val="24"/>
          <w:szCs w:val="24"/>
        </w:rPr>
        <w:t xml:space="preserve"> needs of the local community. The Whitestown plant will continue to service the large commercial/industrial projects. We are not a cement producer and do not have a kiln or mill. We only mix the products on site and then haul it off-site. We use dust collectors to keep it from being released into the air and comply with clean air laws. This location was chosen because it is within the radius of where we provide services – 30 miles. We can’t haul further than that because it will harden. This is also desirable because there is not a lot of residential development in the area. Our operations will not affect existing residences. We provide concrete to homeowners, farmers, etc. and small types of development. We need this plant because the existing Lebanon plant is not adequate where it currently sits. We will be similar to the approved Shelby site that is to be located in the 47 Commons PUD to the east. We will continue to employ the workers from our Lebanon plant. We generally operate 7am-5pm. This will not be a 24-hour operation. Trucks will use the highway for access.  Our plant can generate noise with decibel readings of no more than 80dba at the property line. We will comply with the county’s noise ordinance. We will water down the area to minimize dust where we can. The current Lebanon plant is outdated and this new plant will contain necessary upgrades. Downlighting will be used on site. Not a lot of work goes on after dark. We have not finalized the site plan, but we plan to provide a tree and berm buffer around the site. We will still need Development Plan approval and will finalize the site design for that application. Silica is always a community concern, but our operations and employees have no concerns with silica. We have a company come in an monitor the respirations for the site. This rezoning would be exclusively for this ready-mix concrete plant. We commit to not allowing other uses should we leave the site. We worked on the recent I-65 improvements up to SR47. We use groundwater and are confident that existing wells will not be impacted. We had no complaints on wells during our work on I-65. We could put in a retention pond and recycle water for use from there or haul water in if an impact on wells was demonstrated. </w:t>
      </w:r>
      <w:r w:rsidRPr="00B960EA">
        <w:rPr>
          <w:rFonts w:asciiTheme="minorHAnsi" w:hAnsiTheme="minorHAnsi" w:cstheme="minorHAnsi"/>
          <w:sz w:val="24"/>
          <w:szCs w:val="24"/>
        </w:rPr>
        <w:lastRenderedPageBreak/>
        <w:t>Reads commitment that the 47 Commons development agreed to regarding impact on private wells – we also make this same commitment. County road improvements are requested as part of this project and we are willing to work with the Highway Department to coordinate on this. We realize that we cannot move forward without these improvements. Well capacity is typically 50gpm with a typical daily use of 6,000-8,000gpd. Danny Lawson has had 400 head of cattle and</w:t>
      </w:r>
      <w:r w:rsidR="00B960EA" w:rsidRPr="00B960EA">
        <w:rPr>
          <w:rFonts w:asciiTheme="minorHAnsi" w:hAnsiTheme="minorHAnsi" w:cstheme="minorHAnsi"/>
          <w:sz w:val="24"/>
          <w:szCs w:val="24"/>
        </w:rPr>
        <w:t xml:space="preserve"> used 10,000gpd from the ground. It is amazing how much water a farm uses compared to an industrial operation. We will have outside storage of stone and sand, but it is surrounded by walls to keep it from spreading. We are a part of this community and are willing to work with </w:t>
      </w:r>
      <w:r w:rsidR="00B960EA" w:rsidRPr="00E97A2C">
        <w:rPr>
          <w:rFonts w:asciiTheme="minorHAnsi" w:hAnsiTheme="minorHAnsi" w:cstheme="minorHAnsi"/>
          <w:sz w:val="24"/>
          <w:szCs w:val="24"/>
        </w:rPr>
        <w:t>the county to make this an agreeable development.</w:t>
      </w:r>
    </w:p>
    <w:p w14:paraId="1B705A2D" w14:textId="77777777" w:rsidR="00EC54B1" w:rsidRPr="00EC54B1" w:rsidRDefault="00EC54B1" w:rsidP="00E97A2C">
      <w:pPr>
        <w:rPr>
          <w:rFonts w:asciiTheme="minorHAnsi" w:hAnsiTheme="minorHAnsi" w:cstheme="minorHAnsi"/>
          <w:sz w:val="16"/>
          <w:szCs w:val="16"/>
        </w:rPr>
      </w:pPr>
    </w:p>
    <w:p w14:paraId="22D9CBF0" w14:textId="7423C603" w:rsidR="00E97A2C" w:rsidRDefault="00E97A2C" w:rsidP="00E97A2C">
      <w:pPr>
        <w:rPr>
          <w:rFonts w:asciiTheme="minorHAnsi" w:hAnsiTheme="minorHAnsi" w:cstheme="minorHAnsi"/>
          <w:sz w:val="24"/>
          <w:szCs w:val="24"/>
        </w:rPr>
      </w:pPr>
      <w:r w:rsidRPr="00E97A2C">
        <w:rPr>
          <w:rFonts w:asciiTheme="minorHAnsi" w:hAnsiTheme="minorHAnsi" w:cstheme="minorHAnsi"/>
          <w:sz w:val="24"/>
          <w:szCs w:val="24"/>
        </w:rPr>
        <w:t>Ronny Merrill, 8982 E 825 N, Thorntown - Electric power from Boone Power will be used. I am southwest of this property. It is difficult getting farm equipment across 52. I lost 5 acres of crops because of too much rain. I want this project to go through. I use this company.</w:t>
      </w:r>
    </w:p>
    <w:p w14:paraId="0124CDD2" w14:textId="77777777" w:rsidR="00EC54B1" w:rsidRPr="00EC54B1" w:rsidRDefault="00EC54B1" w:rsidP="00E97A2C">
      <w:pPr>
        <w:rPr>
          <w:rFonts w:asciiTheme="minorHAnsi" w:hAnsiTheme="minorHAnsi" w:cstheme="minorHAnsi"/>
          <w:sz w:val="16"/>
          <w:szCs w:val="16"/>
        </w:rPr>
      </w:pPr>
    </w:p>
    <w:p w14:paraId="2E22CF59" w14:textId="77777777" w:rsidR="00E97A2C" w:rsidRDefault="00E97A2C" w:rsidP="00EC54B1">
      <w:pPr>
        <w:rPr>
          <w:rFonts w:asciiTheme="minorHAnsi" w:hAnsiTheme="minorHAnsi" w:cstheme="minorHAnsi"/>
          <w:sz w:val="24"/>
          <w:szCs w:val="24"/>
        </w:rPr>
      </w:pPr>
      <w:r w:rsidRPr="00E97A2C">
        <w:rPr>
          <w:rFonts w:asciiTheme="minorHAnsi" w:hAnsiTheme="minorHAnsi" w:cstheme="minorHAnsi"/>
          <w:sz w:val="24"/>
          <w:szCs w:val="24"/>
        </w:rPr>
        <w:t xml:space="preserve">Ben Crocket, 5875 N 350 W – I object to the zoning change. The Lawson Aggregates site still needs to be restored per the original agreement. We get a lot of dust from this site. This site has not been regulated very carefully, so I hesitate to let more development occur. If the IMI site is dependent on Lawson Aggregates for operation, this could be problematic if the BZA does not renew the Lawson use. Dust was awful during the I-65 improvements. It’s hard to contain the dust during the dry months. </w:t>
      </w:r>
    </w:p>
    <w:p w14:paraId="489E1415" w14:textId="77777777" w:rsidR="00EC54B1" w:rsidRPr="00EC54B1" w:rsidRDefault="00EC54B1" w:rsidP="00EC54B1">
      <w:pPr>
        <w:rPr>
          <w:rFonts w:asciiTheme="minorHAnsi" w:hAnsiTheme="minorHAnsi" w:cstheme="minorHAnsi"/>
          <w:sz w:val="16"/>
          <w:szCs w:val="16"/>
        </w:rPr>
      </w:pPr>
    </w:p>
    <w:p w14:paraId="433DE8C0" w14:textId="77777777" w:rsidR="00EC54B1" w:rsidRDefault="00EC54B1" w:rsidP="00EC54B1">
      <w:pPr>
        <w:rPr>
          <w:rFonts w:asciiTheme="minorHAnsi" w:hAnsiTheme="minorHAnsi" w:cstheme="minorHAnsi"/>
          <w:sz w:val="24"/>
          <w:szCs w:val="24"/>
        </w:rPr>
      </w:pPr>
      <w:r w:rsidRPr="00EC54B1">
        <w:rPr>
          <w:rFonts w:asciiTheme="minorHAnsi" w:hAnsiTheme="minorHAnsi" w:cstheme="minorHAnsi"/>
          <w:sz w:val="24"/>
          <w:szCs w:val="24"/>
        </w:rPr>
        <w:t xml:space="preserve">Jane Weber, 4739 W SR 47, Thorntown – We are 0.70 miles from Lawson Aggregates. They use the driveway for their dump trucks, even though they said they wouldn’t. I know you said IMI trucks would not. Wondering if we would need a stoplight at 47 and 52. You said dust collectors would be checked on a daily basis. You said operations were 7am-5pm, but I know it’s not always during these hours and can run into the wee hours of the night. (Calvin said that Whitestown plant runs 24 hours. This plant would be similar size as Lebanon’s current plant.) I just don’t want this in proximity to our home. </w:t>
      </w:r>
    </w:p>
    <w:p w14:paraId="2D653AC9" w14:textId="77777777" w:rsidR="00EC54B1" w:rsidRPr="00EC54B1" w:rsidRDefault="00EC54B1" w:rsidP="00EC54B1">
      <w:pPr>
        <w:rPr>
          <w:rFonts w:asciiTheme="minorHAnsi" w:hAnsiTheme="minorHAnsi" w:cstheme="minorHAnsi"/>
          <w:sz w:val="16"/>
          <w:szCs w:val="16"/>
        </w:rPr>
      </w:pPr>
    </w:p>
    <w:p w14:paraId="27D4854B" w14:textId="3B936CF4" w:rsidR="00EC54B1" w:rsidRDefault="00EC54B1" w:rsidP="00EC54B1">
      <w:pPr>
        <w:rPr>
          <w:rFonts w:asciiTheme="minorHAnsi" w:hAnsiTheme="minorHAnsi" w:cstheme="minorHAnsi"/>
          <w:sz w:val="24"/>
          <w:szCs w:val="24"/>
        </w:rPr>
      </w:pPr>
      <w:r w:rsidRPr="00EC54B1">
        <w:rPr>
          <w:rFonts w:asciiTheme="minorHAnsi" w:hAnsiTheme="minorHAnsi" w:cstheme="minorHAnsi"/>
          <w:sz w:val="24"/>
          <w:szCs w:val="24"/>
        </w:rPr>
        <w:t xml:space="preserve">Hilda </w:t>
      </w:r>
      <w:r w:rsidR="00AE32C0">
        <w:rPr>
          <w:rFonts w:asciiTheme="minorHAnsi" w:hAnsiTheme="minorHAnsi" w:cstheme="minorHAnsi"/>
          <w:sz w:val="24"/>
          <w:szCs w:val="24"/>
        </w:rPr>
        <w:t>Owbaltz ?</w:t>
      </w:r>
      <w:r w:rsidRPr="00EC54B1">
        <w:rPr>
          <w:rFonts w:asciiTheme="minorHAnsi" w:hAnsiTheme="minorHAnsi" w:cstheme="minorHAnsi"/>
          <w:sz w:val="24"/>
          <w:szCs w:val="24"/>
        </w:rPr>
        <w:t xml:space="preserve"> – We’ve been dealing with development in this area and worked hard on the Major Thoroughfares Overlay District. We made concessions for 47 Commons to deviate from these standards. We’re now going to have two of everything in this area. Why did we spend all this money on the Overlay District if we’re not following it? Your current plant in Lebanon is on city water and the water can be treated…but now you want to move the plant to an agricultural area, use well water, and tell us that there’s enough water for everyone. With the number of vehicles, where will the wash-out go? Will it be treated on site? How do we keep cement from going back into the wells and</w:t>
      </w:r>
      <w:r>
        <w:rPr>
          <w:rFonts w:asciiTheme="minorHAnsi" w:hAnsiTheme="minorHAnsi" w:cstheme="minorHAnsi"/>
          <w:sz w:val="24"/>
          <w:szCs w:val="24"/>
        </w:rPr>
        <w:t xml:space="preserve"> </w:t>
      </w:r>
      <w:r w:rsidRPr="00EC54B1">
        <w:rPr>
          <w:rFonts w:asciiTheme="minorHAnsi" w:hAnsiTheme="minorHAnsi" w:cstheme="minorHAnsi"/>
          <w:sz w:val="24"/>
          <w:szCs w:val="24"/>
        </w:rPr>
        <w:t>water sources? We discussed these same things with 47 Commons. Why can’t we wait until we have public water in this area? There is no plan or commitment from anyone about getting water to this area.</w:t>
      </w:r>
    </w:p>
    <w:p w14:paraId="46D20633" w14:textId="77777777" w:rsidR="00EC54B1" w:rsidRPr="00EC54B1" w:rsidRDefault="00EC54B1" w:rsidP="00EC54B1">
      <w:pPr>
        <w:rPr>
          <w:rFonts w:asciiTheme="minorHAnsi" w:hAnsiTheme="minorHAnsi" w:cstheme="minorHAnsi"/>
          <w:sz w:val="16"/>
          <w:szCs w:val="16"/>
        </w:rPr>
      </w:pPr>
    </w:p>
    <w:p w14:paraId="1C0CA9E6" w14:textId="77777777" w:rsidR="00EC54B1" w:rsidRDefault="00EC54B1" w:rsidP="00EC54B1">
      <w:pPr>
        <w:rPr>
          <w:rFonts w:asciiTheme="minorHAnsi" w:hAnsiTheme="minorHAnsi" w:cstheme="minorHAnsi"/>
          <w:sz w:val="24"/>
          <w:szCs w:val="24"/>
        </w:rPr>
      </w:pPr>
      <w:r w:rsidRPr="00EC54B1">
        <w:rPr>
          <w:rFonts w:asciiTheme="minorHAnsi" w:hAnsiTheme="minorHAnsi" w:cstheme="minorHAnsi"/>
          <w:sz w:val="24"/>
          <w:szCs w:val="24"/>
        </w:rPr>
        <w:t xml:space="preserve">David Hilger, 5934 N 450 W – I’m to the north of this proposed plant, I’m familiar with current and proposed traffic, and have the same water concerns. We have to assume that having this type of industrial development in this area will impact our well water supply. Their road frontage does not meet US52. This is a dangerous intersection and access is very difficult. Additional truck traffic will cause accidents unless a stoplight is put in place here. Direct access </w:t>
      </w:r>
      <w:r w:rsidRPr="00EC54B1">
        <w:rPr>
          <w:rFonts w:asciiTheme="minorHAnsi" w:hAnsiTheme="minorHAnsi" w:cstheme="minorHAnsi"/>
          <w:sz w:val="24"/>
          <w:szCs w:val="24"/>
        </w:rPr>
        <w:lastRenderedPageBreak/>
        <w:t>on to US52 would make more sense for safety. Property values are also a concern. Is this the right place to put this plant? I’m only 4,000 feet from this site and that seems close to me. With everyone who is already pulling water from this area, this plant will only deplete the water even further.</w:t>
      </w:r>
    </w:p>
    <w:p w14:paraId="66C4792E" w14:textId="77777777" w:rsidR="00EC54B1" w:rsidRPr="00EC54B1" w:rsidRDefault="00EC54B1" w:rsidP="00EC54B1">
      <w:pPr>
        <w:rPr>
          <w:rFonts w:asciiTheme="minorHAnsi" w:hAnsiTheme="minorHAnsi" w:cstheme="minorHAnsi"/>
          <w:sz w:val="16"/>
          <w:szCs w:val="16"/>
        </w:rPr>
      </w:pPr>
    </w:p>
    <w:p w14:paraId="65E97B1C" w14:textId="04D19EC9" w:rsidR="001E319F" w:rsidRPr="002155AA" w:rsidRDefault="00EC54B1" w:rsidP="00EC54B1">
      <w:pPr>
        <w:spacing w:after="160" w:line="278" w:lineRule="auto"/>
        <w:rPr>
          <w:rFonts w:asciiTheme="minorHAnsi" w:hAnsiTheme="minorHAnsi" w:cstheme="minorHAnsi"/>
          <w:sz w:val="24"/>
          <w:szCs w:val="24"/>
        </w:rPr>
      </w:pPr>
      <w:r>
        <w:rPr>
          <w:rFonts w:asciiTheme="minorHAnsi" w:hAnsiTheme="minorHAnsi" w:cstheme="minorHAnsi"/>
          <w:sz w:val="24"/>
          <w:szCs w:val="24"/>
        </w:rPr>
        <w:t xml:space="preserve">Attorney Kent </w:t>
      </w:r>
      <w:r w:rsidRPr="00EC54B1">
        <w:rPr>
          <w:rFonts w:asciiTheme="minorHAnsi" w:hAnsiTheme="minorHAnsi" w:cstheme="minorHAnsi"/>
          <w:sz w:val="24"/>
          <w:szCs w:val="24"/>
        </w:rPr>
        <w:t>Frandsen – we appreciate the feedback from the neighbors. 47 Commons is a mile away and they made development concessions, but their development should not dictate what other property owners can do with their property. IMI is a local business with local employees. Water impact is a legitimate concern, but are you going to limit more residential development because of their impact on water or consumption of farmland? We cannot control traffic on the state highway. We can address access configurations as needed. Regardless of how the APC or the Commissioners vote, where should this type of land use go? We are half a mile from the nearest home. There is no other area in the county to locate and minimize impact on residential development. We need concrete to function and serve new development, residential construction, etc. The first plant in the area shouldn’t prohibit others from locating in the area. The Indianapolis metropolitan area is growing and development is coming. Folks move to the outskirts of town, but then don’t want anyone else to move here. This is not reasonable. We will work on this project and make progress where we can to make this a good project.</w:t>
      </w:r>
    </w:p>
    <w:p w14:paraId="6D678395" w14:textId="77777777" w:rsidR="000264D2" w:rsidRPr="00A97ACB" w:rsidRDefault="000264D2" w:rsidP="000264D2">
      <w:pPr>
        <w:pStyle w:val="NoSpacing"/>
        <w:jc w:val="center"/>
        <w:rPr>
          <w:b/>
          <w:bCs/>
          <w:sz w:val="40"/>
          <w:szCs w:val="40"/>
        </w:rPr>
      </w:pPr>
      <w:r w:rsidRPr="0097513E">
        <w:rPr>
          <w:b/>
          <w:bCs/>
          <w:sz w:val="40"/>
          <w:szCs w:val="40"/>
        </w:rPr>
        <w:t>Below is the Sign-In Sheet from the Public:</w:t>
      </w:r>
    </w:p>
    <w:p w14:paraId="4924C8DF" w14:textId="674F7CA9" w:rsidR="001E319F" w:rsidRDefault="000264D2" w:rsidP="001E319F">
      <w:pPr>
        <w:rPr>
          <w:rFonts w:asciiTheme="minorHAnsi" w:hAnsiTheme="minorHAnsi" w:cstheme="minorHAnsi"/>
          <w:sz w:val="24"/>
          <w:szCs w:val="24"/>
        </w:rPr>
      </w:pPr>
      <w:r w:rsidRPr="000264D2">
        <w:rPr>
          <w:rFonts w:asciiTheme="minorHAnsi" w:hAnsiTheme="minorHAnsi" w:cstheme="minorHAnsi"/>
          <w:noProof/>
          <w:sz w:val="24"/>
          <w:szCs w:val="24"/>
        </w:rPr>
        <w:drawing>
          <wp:inline distT="0" distB="0" distL="0" distR="0" wp14:anchorId="6F6E47EB" wp14:editId="039862E6">
            <wp:extent cx="5943600" cy="2321560"/>
            <wp:effectExtent l="0" t="0" r="0" b="2540"/>
            <wp:docPr id="164866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64182" name=""/>
                    <pic:cNvPicPr/>
                  </pic:nvPicPr>
                  <pic:blipFill rotWithShape="1">
                    <a:blip r:embed="rId9"/>
                    <a:srcRect t="12557"/>
                    <a:stretch>
                      <a:fillRect/>
                    </a:stretch>
                  </pic:blipFill>
                  <pic:spPr bwMode="auto">
                    <a:xfrm>
                      <a:off x="0" y="0"/>
                      <a:ext cx="5943600" cy="2321560"/>
                    </a:xfrm>
                    <a:prstGeom prst="rect">
                      <a:avLst/>
                    </a:prstGeom>
                    <a:ln>
                      <a:noFill/>
                    </a:ln>
                    <a:extLst>
                      <a:ext uri="{53640926-AAD7-44D8-BBD7-CCE9431645EC}">
                        <a14:shadowObscured xmlns:a14="http://schemas.microsoft.com/office/drawing/2010/main"/>
                      </a:ext>
                    </a:extLst>
                  </pic:spPr>
                </pic:pic>
              </a:graphicData>
            </a:graphic>
          </wp:inline>
        </w:drawing>
      </w:r>
    </w:p>
    <w:p w14:paraId="3EA3A479" w14:textId="77777777" w:rsidR="001E319F" w:rsidRDefault="001E319F" w:rsidP="001E319F">
      <w:pPr>
        <w:rPr>
          <w:rFonts w:asciiTheme="minorHAnsi" w:hAnsiTheme="minorHAnsi" w:cstheme="minorHAnsi"/>
          <w:sz w:val="24"/>
          <w:szCs w:val="24"/>
        </w:rPr>
      </w:pPr>
    </w:p>
    <w:p w14:paraId="26E9981D" w14:textId="77777777" w:rsidR="001E319F" w:rsidRPr="00242248" w:rsidRDefault="001E319F" w:rsidP="001E319F">
      <w:pPr>
        <w:pStyle w:val="NoSpacing"/>
        <w:rPr>
          <w:b/>
          <w:sz w:val="24"/>
          <w:szCs w:val="24"/>
        </w:rPr>
      </w:pPr>
      <w:r w:rsidRPr="006116A4">
        <w:rPr>
          <w:b/>
          <w:sz w:val="24"/>
          <w:szCs w:val="24"/>
        </w:rPr>
        <w:t>Board Comments:</w:t>
      </w:r>
    </w:p>
    <w:p w14:paraId="3E4F31C1" w14:textId="0FF273B9" w:rsidR="00EC54B1" w:rsidRPr="00EC54B1" w:rsidRDefault="00EC54B1" w:rsidP="00EC54B1">
      <w:pPr>
        <w:spacing w:after="160" w:line="278" w:lineRule="auto"/>
        <w:rPr>
          <w:rFonts w:asciiTheme="minorHAnsi" w:hAnsiTheme="minorHAnsi" w:cstheme="minorHAnsi"/>
          <w:sz w:val="24"/>
          <w:szCs w:val="24"/>
        </w:rPr>
      </w:pPr>
      <w:r w:rsidRPr="00EC54B1">
        <w:rPr>
          <w:rFonts w:asciiTheme="minorHAnsi" w:hAnsiTheme="minorHAnsi" w:cstheme="minorHAnsi"/>
          <w:sz w:val="24"/>
          <w:szCs w:val="24"/>
        </w:rPr>
        <w:t xml:space="preserve">Jay </w:t>
      </w:r>
      <w:r w:rsidR="006116A4">
        <w:rPr>
          <w:rFonts w:asciiTheme="minorHAnsi" w:hAnsiTheme="minorHAnsi" w:cstheme="minorHAnsi"/>
          <w:sz w:val="24"/>
          <w:szCs w:val="24"/>
        </w:rPr>
        <w:t xml:space="preserve">Schaumberg </w:t>
      </w:r>
      <w:r w:rsidRPr="00EC54B1">
        <w:rPr>
          <w:rFonts w:asciiTheme="minorHAnsi" w:hAnsiTheme="minorHAnsi" w:cstheme="minorHAnsi"/>
          <w:sz w:val="24"/>
          <w:szCs w:val="24"/>
        </w:rPr>
        <w:t>asked, and petitioner responded that the current plant uses both well and city water. City water is mostly used for bathrooms, but most water used is from the well. There may be a typo in the Highway Department comments regarding the road impacts – they recognize that there are issues here.</w:t>
      </w:r>
    </w:p>
    <w:p w14:paraId="32191CA9" w14:textId="02CB81C3" w:rsidR="006116A4" w:rsidRPr="006116A4" w:rsidRDefault="006116A4" w:rsidP="006116A4">
      <w:pPr>
        <w:spacing w:after="160" w:line="278" w:lineRule="auto"/>
        <w:rPr>
          <w:rFonts w:asciiTheme="minorHAnsi" w:hAnsiTheme="minorHAnsi" w:cstheme="minorHAnsi"/>
          <w:sz w:val="24"/>
          <w:szCs w:val="24"/>
        </w:rPr>
      </w:pPr>
      <w:r w:rsidRPr="006116A4">
        <w:rPr>
          <w:rFonts w:asciiTheme="minorHAnsi" w:hAnsiTheme="minorHAnsi" w:cstheme="minorHAnsi"/>
          <w:sz w:val="24"/>
          <w:szCs w:val="24"/>
        </w:rPr>
        <w:lastRenderedPageBreak/>
        <w:t>Matt</w:t>
      </w:r>
      <w:r>
        <w:rPr>
          <w:rFonts w:asciiTheme="minorHAnsi" w:hAnsiTheme="minorHAnsi" w:cstheme="minorHAnsi"/>
          <w:sz w:val="24"/>
          <w:szCs w:val="24"/>
        </w:rPr>
        <w:t xml:space="preserve"> Johnson</w:t>
      </w:r>
      <w:r w:rsidRPr="006116A4">
        <w:rPr>
          <w:rFonts w:asciiTheme="minorHAnsi" w:hAnsiTheme="minorHAnsi" w:cstheme="minorHAnsi"/>
          <w:sz w:val="24"/>
          <w:szCs w:val="24"/>
        </w:rPr>
        <w:t xml:space="preserve"> asked, and petitioner responded that the Lebanon plant has supplemented the Whitestown plant frequently but is not an all-night plant. The plant is expected to last 30 years and we cannot operate like that and expect it to last. IMI has no control over Lawson Aggregates and doesn’t operate in the same fashion. We intend to pave the site to minimize dust.</w:t>
      </w:r>
    </w:p>
    <w:p w14:paraId="086D5890" w14:textId="52765CAC" w:rsidR="006116A4" w:rsidRPr="006116A4" w:rsidRDefault="006116A4" w:rsidP="006116A4">
      <w:pPr>
        <w:spacing w:after="160" w:line="278" w:lineRule="auto"/>
        <w:rPr>
          <w:rFonts w:asciiTheme="minorHAnsi" w:hAnsiTheme="minorHAnsi" w:cstheme="minorHAnsi"/>
          <w:sz w:val="24"/>
          <w:szCs w:val="24"/>
        </w:rPr>
      </w:pPr>
      <w:r w:rsidRPr="006116A4">
        <w:rPr>
          <w:rFonts w:asciiTheme="minorHAnsi" w:hAnsiTheme="minorHAnsi" w:cstheme="minorHAnsi"/>
          <w:sz w:val="24"/>
          <w:szCs w:val="24"/>
        </w:rPr>
        <w:t>Jay</w:t>
      </w:r>
      <w:r>
        <w:rPr>
          <w:rFonts w:asciiTheme="minorHAnsi" w:hAnsiTheme="minorHAnsi" w:cstheme="minorHAnsi"/>
          <w:sz w:val="24"/>
          <w:szCs w:val="24"/>
        </w:rPr>
        <w:t xml:space="preserve"> Schaumberg</w:t>
      </w:r>
      <w:r w:rsidRPr="006116A4">
        <w:rPr>
          <w:rFonts w:asciiTheme="minorHAnsi" w:hAnsiTheme="minorHAnsi" w:cstheme="minorHAnsi"/>
          <w:sz w:val="24"/>
          <w:szCs w:val="24"/>
        </w:rPr>
        <w:t xml:space="preserve"> asked, and petitioner responded that around the facility will be paved right away. The long driveway would be paved over time.</w:t>
      </w:r>
    </w:p>
    <w:p w14:paraId="65EB45A1" w14:textId="001CB15F" w:rsidR="006116A4" w:rsidRPr="006116A4" w:rsidRDefault="006116A4" w:rsidP="006116A4">
      <w:pPr>
        <w:spacing w:after="160" w:line="278" w:lineRule="auto"/>
        <w:rPr>
          <w:rFonts w:asciiTheme="minorHAnsi" w:hAnsiTheme="minorHAnsi" w:cstheme="minorHAnsi"/>
          <w:sz w:val="24"/>
          <w:szCs w:val="24"/>
        </w:rPr>
      </w:pPr>
      <w:r w:rsidRPr="006116A4">
        <w:rPr>
          <w:rFonts w:asciiTheme="minorHAnsi" w:hAnsiTheme="minorHAnsi" w:cstheme="minorHAnsi"/>
          <w:sz w:val="24"/>
          <w:szCs w:val="24"/>
        </w:rPr>
        <w:t xml:space="preserve">Matt </w:t>
      </w:r>
      <w:r>
        <w:rPr>
          <w:rFonts w:asciiTheme="minorHAnsi" w:hAnsiTheme="minorHAnsi" w:cstheme="minorHAnsi"/>
          <w:sz w:val="24"/>
          <w:szCs w:val="24"/>
        </w:rPr>
        <w:t xml:space="preserve">Johnson </w:t>
      </w:r>
      <w:r w:rsidRPr="006116A4">
        <w:rPr>
          <w:rFonts w:asciiTheme="minorHAnsi" w:hAnsiTheme="minorHAnsi" w:cstheme="minorHAnsi"/>
          <w:sz w:val="24"/>
          <w:szCs w:val="24"/>
        </w:rPr>
        <w:t>– Shelby intends to pave their entire site. Petitioner responded that is their intent as well.</w:t>
      </w:r>
    </w:p>
    <w:p w14:paraId="0DDB2FF8" w14:textId="6DB8F115" w:rsidR="006116A4" w:rsidRPr="006116A4" w:rsidRDefault="006116A4" w:rsidP="006116A4">
      <w:pPr>
        <w:spacing w:after="160" w:line="278" w:lineRule="auto"/>
        <w:rPr>
          <w:rFonts w:asciiTheme="minorHAnsi" w:hAnsiTheme="minorHAnsi" w:cstheme="minorHAnsi"/>
          <w:sz w:val="24"/>
          <w:szCs w:val="24"/>
        </w:rPr>
      </w:pPr>
      <w:r w:rsidRPr="006116A4">
        <w:rPr>
          <w:rFonts w:asciiTheme="minorHAnsi" w:hAnsiTheme="minorHAnsi" w:cstheme="minorHAnsi"/>
          <w:sz w:val="24"/>
          <w:szCs w:val="24"/>
        </w:rPr>
        <w:t>Dustin</w:t>
      </w:r>
      <w:r>
        <w:rPr>
          <w:rFonts w:asciiTheme="minorHAnsi" w:hAnsiTheme="minorHAnsi" w:cstheme="minorHAnsi"/>
          <w:sz w:val="24"/>
          <w:szCs w:val="24"/>
        </w:rPr>
        <w:t xml:space="preserve"> Plunkett</w:t>
      </w:r>
      <w:r w:rsidRPr="006116A4">
        <w:rPr>
          <w:rFonts w:asciiTheme="minorHAnsi" w:hAnsiTheme="minorHAnsi" w:cstheme="minorHAnsi"/>
          <w:sz w:val="24"/>
          <w:szCs w:val="24"/>
        </w:rPr>
        <w:t xml:space="preserve"> – it’s admirable to admit that people don’t want to live next to a facility. Petitioner responded that he lives 4 miles from an underground stone quarry. There are not options to avoid locating near an existing residence in any area. Rebuilding the existing plant is not economical and the site is small.</w:t>
      </w:r>
    </w:p>
    <w:p w14:paraId="2CCC07F3" w14:textId="0349AEE3" w:rsidR="006116A4" w:rsidRPr="006116A4" w:rsidRDefault="006116A4" w:rsidP="006116A4">
      <w:pPr>
        <w:spacing w:after="160" w:line="278" w:lineRule="auto"/>
        <w:rPr>
          <w:rFonts w:asciiTheme="minorHAnsi" w:hAnsiTheme="minorHAnsi" w:cstheme="minorHAnsi"/>
          <w:sz w:val="24"/>
          <w:szCs w:val="24"/>
        </w:rPr>
      </w:pPr>
      <w:r w:rsidRPr="006116A4">
        <w:rPr>
          <w:rFonts w:asciiTheme="minorHAnsi" w:hAnsiTheme="minorHAnsi" w:cstheme="minorHAnsi"/>
          <w:sz w:val="24"/>
          <w:szCs w:val="24"/>
        </w:rPr>
        <w:t>Tad</w:t>
      </w:r>
      <w:r>
        <w:rPr>
          <w:rFonts w:asciiTheme="minorHAnsi" w:hAnsiTheme="minorHAnsi" w:cstheme="minorHAnsi"/>
          <w:sz w:val="24"/>
          <w:szCs w:val="24"/>
        </w:rPr>
        <w:t xml:space="preserve"> Braner</w:t>
      </w:r>
      <w:r w:rsidRPr="006116A4">
        <w:rPr>
          <w:rFonts w:asciiTheme="minorHAnsi" w:hAnsiTheme="minorHAnsi" w:cstheme="minorHAnsi"/>
          <w:sz w:val="24"/>
          <w:szCs w:val="24"/>
        </w:rPr>
        <w:t xml:space="preserve"> – your plant is smaller than I originally thought, but I realize you may want to expand someday. Petitioner responded that their existing facilities serve the high level needs. This plant would supplement and serve smaller day-to-day needs. Tad asked if petitioner has approached properties that were rejected by IEDC. The Overlay gave us some extra regulation for what is coming to the county. Development should come to the county instead of Lebanon if we can make that happen, but development should go where we plan for it to go. Growth is coming. More renderings and site design would have helped making decisions like this. Petitioner said they will at least meet the minimum requirements and supplement where required. Tad expressed concerns about water usage in this area. The Comprehensive Plan is in process and will give us more guidance about development in the future.</w:t>
      </w:r>
    </w:p>
    <w:p w14:paraId="2A59BA5D" w14:textId="4F824F53" w:rsidR="006116A4" w:rsidRPr="006116A4" w:rsidRDefault="006116A4" w:rsidP="006116A4">
      <w:pPr>
        <w:spacing w:after="160" w:line="278" w:lineRule="auto"/>
        <w:rPr>
          <w:rFonts w:asciiTheme="minorHAnsi" w:hAnsiTheme="minorHAnsi" w:cstheme="minorHAnsi"/>
          <w:sz w:val="24"/>
          <w:szCs w:val="24"/>
        </w:rPr>
      </w:pPr>
      <w:r>
        <w:rPr>
          <w:rFonts w:asciiTheme="minorHAnsi" w:hAnsiTheme="minorHAnsi" w:cstheme="minorHAnsi"/>
          <w:sz w:val="24"/>
          <w:szCs w:val="24"/>
        </w:rPr>
        <w:t xml:space="preserve">John </w:t>
      </w:r>
      <w:r w:rsidRPr="006116A4">
        <w:rPr>
          <w:rFonts w:asciiTheme="minorHAnsi" w:hAnsiTheme="minorHAnsi" w:cstheme="minorHAnsi"/>
          <w:sz w:val="24"/>
          <w:szCs w:val="24"/>
        </w:rPr>
        <w:t>Mers</w:t>
      </w:r>
      <w:r>
        <w:rPr>
          <w:rFonts w:asciiTheme="minorHAnsi" w:hAnsiTheme="minorHAnsi" w:cstheme="minorHAnsi"/>
          <w:sz w:val="24"/>
          <w:szCs w:val="24"/>
        </w:rPr>
        <w:t>o</w:t>
      </w:r>
      <w:r w:rsidRPr="006116A4">
        <w:rPr>
          <w:rFonts w:asciiTheme="minorHAnsi" w:hAnsiTheme="minorHAnsi" w:cstheme="minorHAnsi"/>
          <w:sz w:val="24"/>
          <w:szCs w:val="24"/>
        </w:rPr>
        <w:t>n – I can’t help that this plant and Lawson Aggregate isn’t connected. Petitioner responded that they cannot used their product. Merson noted he is against flag lots and spot zoning. Hopefully these recent development proposals would motivate folks to participate in the Comprehensive Plan process. I am hesitate to vote on this until the Comprehensive Plan is adopted or there is public water in the area.</w:t>
      </w:r>
    </w:p>
    <w:p w14:paraId="4BDEAED6" w14:textId="49E697BE" w:rsidR="006116A4" w:rsidRPr="006116A4" w:rsidRDefault="006116A4" w:rsidP="006116A4">
      <w:pPr>
        <w:spacing w:after="160" w:line="278" w:lineRule="auto"/>
        <w:rPr>
          <w:rFonts w:asciiTheme="minorHAnsi" w:hAnsiTheme="minorHAnsi" w:cstheme="minorHAnsi"/>
          <w:sz w:val="24"/>
          <w:szCs w:val="24"/>
        </w:rPr>
      </w:pPr>
      <w:r w:rsidRPr="006116A4">
        <w:rPr>
          <w:rFonts w:asciiTheme="minorHAnsi" w:hAnsiTheme="minorHAnsi" w:cstheme="minorHAnsi"/>
          <w:sz w:val="24"/>
          <w:szCs w:val="24"/>
        </w:rPr>
        <w:t>Jay</w:t>
      </w:r>
      <w:r>
        <w:rPr>
          <w:rFonts w:asciiTheme="minorHAnsi" w:hAnsiTheme="minorHAnsi" w:cstheme="minorHAnsi"/>
          <w:sz w:val="24"/>
          <w:szCs w:val="24"/>
        </w:rPr>
        <w:t xml:space="preserve"> Schaumberg</w:t>
      </w:r>
      <w:r w:rsidRPr="006116A4">
        <w:rPr>
          <w:rFonts w:asciiTheme="minorHAnsi" w:hAnsiTheme="minorHAnsi" w:cstheme="minorHAnsi"/>
          <w:sz w:val="24"/>
          <w:szCs w:val="24"/>
        </w:rPr>
        <w:t xml:space="preserve"> – appreciated the civil interaction between everyone this evening. Aside from spot zoning, I would like to see more details on the site plans and road design before this should move forward. </w:t>
      </w:r>
    </w:p>
    <w:p w14:paraId="38E615BE" w14:textId="2ECFDBA3" w:rsidR="006116A4" w:rsidRPr="006116A4" w:rsidRDefault="006116A4" w:rsidP="006116A4">
      <w:pPr>
        <w:spacing w:after="160" w:line="278" w:lineRule="auto"/>
        <w:rPr>
          <w:rFonts w:asciiTheme="minorHAnsi" w:hAnsiTheme="minorHAnsi" w:cstheme="minorHAnsi"/>
          <w:sz w:val="24"/>
          <w:szCs w:val="24"/>
        </w:rPr>
      </w:pPr>
      <w:r>
        <w:rPr>
          <w:rFonts w:asciiTheme="minorHAnsi" w:hAnsiTheme="minorHAnsi" w:cstheme="minorHAnsi"/>
          <w:sz w:val="24"/>
          <w:szCs w:val="24"/>
        </w:rPr>
        <w:t xml:space="preserve">John </w:t>
      </w:r>
      <w:r w:rsidRPr="006116A4">
        <w:rPr>
          <w:rFonts w:asciiTheme="minorHAnsi" w:hAnsiTheme="minorHAnsi" w:cstheme="minorHAnsi"/>
          <w:sz w:val="24"/>
          <w:szCs w:val="24"/>
        </w:rPr>
        <w:t>Merson – this is spot zoning in the middle of 440 acres. This creates a wild card when your site is only 9 acres. Perhaps a PUD that covers more acreage would serve this development.  I think we should table this on completion of the Comprehensive Plan.</w:t>
      </w:r>
    </w:p>
    <w:p w14:paraId="3A75F748" w14:textId="5C0DE3A7" w:rsidR="001E319F" w:rsidRDefault="006116A4" w:rsidP="00C35626">
      <w:pPr>
        <w:spacing w:after="160" w:line="278" w:lineRule="auto"/>
        <w:rPr>
          <w:rFonts w:asciiTheme="minorHAnsi" w:hAnsiTheme="minorHAnsi" w:cstheme="minorHAnsi"/>
          <w:sz w:val="24"/>
          <w:szCs w:val="24"/>
        </w:rPr>
      </w:pPr>
      <w:r>
        <w:rPr>
          <w:rFonts w:asciiTheme="minorHAnsi" w:hAnsiTheme="minorHAnsi" w:cstheme="minorHAnsi"/>
          <w:sz w:val="24"/>
          <w:szCs w:val="24"/>
        </w:rPr>
        <w:lastRenderedPageBreak/>
        <w:t xml:space="preserve">Attorney Bob </w:t>
      </w:r>
      <w:r w:rsidRPr="006116A4">
        <w:rPr>
          <w:rFonts w:asciiTheme="minorHAnsi" w:hAnsiTheme="minorHAnsi" w:cstheme="minorHAnsi"/>
          <w:sz w:val="24"/>
          <w:szCs w:val="24"/>
        </w:rPr>
        <w:t>Clutter – recommended to table for a specific period of time, such as 90 days to see where we are on the Comprehensive Plan.</w:t>
      </w:r>
    </w:p>
    <w:p w14:paraId="5A9C540E" w14:textId="77777777" w:rsidR="001E319F" w:rsidRDefault="001E319F" w:rsidP="001E319F">
      <w:pPr>
        <w:pStyle w:val="NoSpacing"/>
        <w:rPr>
          <w:b/>
          <w:bCs/>
          <w:sz w:val="24"/>
          <w:szCs w:val="24"/>
        </w:rPr>
      </w:pPr>
      <w:r w:rsidRPr="00300CE2">
        <w:rPr>
          <w:b/>
          <w:bCs/>
          <w:sz w:val="24"/>
          <w:szCs w:val="24"/>
        </w:rPr>
        <w:t>Motion:</w:t>
      </w:r>
    </w:p>
    <w:p w14:paraId="3A518131" w14:textId="77777777" w:rsidR="001E319F" w:rsidRPr="006B2A50" w:rsidRDefault="001E319F" w:rsidP="001E319F">
      <w:pPr>
        <w:rPr>
          <w:rFonts w:asciiTheme="minorHAnsi" w:hAnsiTheme="minorHAnsi" w:cstheme="minorHAnsi"/>
          <w:sz w:val="16"/>
          <w:szCs w:val="16"/>
        </w:rPr>
      </w:pPr>
    </w:p>
    <w:p w14:paraId="63D6020D" w14:textId="48A77A5B" w:rsidR="001E319F" w:rsidRDefault="00C35626" w:rsidP="001E319F">
      <w:pPr>
        <w:pStyle w:val="NoSpacing"/>
        <w:rPr>
          <w:sz w:val="24"/>
          <w:szCs w:val="24"/>
        </w:rPr>
      </w:pPr>
      <w:r>
        <w:rPr>
          <w:sz w:val="24"/>
          <w:szCs w:val="24"/>
        </w:rPr>
        <w:t>Tad Braner</w:t>
      </w:r>
      <w:r w:rsidR="001E319F">
        <w:rPr>
          <w:sz w:val="24"/>
          <w:szCs w:val="24"/>
        </w:rPr>
        <w:t xml:space="preserve"> made a motion to </w:t>
      </w:r>
      <w:r>
        <w:rPr>
          <w:sz w:val="24"/>
          <w:szCs w:val="24"/>
        </w:rPr>
        <w:t>table</w:t>
      </w:r>
      <w:r w:rsidR="001E319F">
        <w:rPr>
          <w:sz w:val="24"/>
          <w:szCs w:val="24"/>
        </w:rPr>
        <w:t xml:space="preserve"> 25WA-16-130</w:t>
      </w:r>
      <w:r>
        <w:rPr>
          <w:sz w:val="24"/>
          <w:szCs w:val="24"/>
        </w:rPr>
        <w:t xml:space="preserve"> for 90 days until the next APC meeting on April 1, 2026</w:t>
      </w:r>
      <w:r w:rsidR="001E319F">
        <w:rPr>
          <w:sz w:val="24"/>
          <w:szCs w:val="24"/>
        </w:rPr>
        <w:t>.</w:t>
      </w:r>
      <w:r>
        <w:rPr>
          <w:sz w:val="24"/>
          <w:szCs w:val="24"/>
        </w:rPr>
        <w:t xml:space="preserve">  Dustin Plunkett</w:t>
      </w:r>
      <w:r w:rsidR="001E319F" w:rsidRPr="00E837C4">
        <w:rPr>
          <w:sz w:val="24"/>
          <w:szCs w:val="24"/>
        </w:rPr>
        <w:t xml:space="preserve"> seconded the motion.</w:t>
      </w:r>
      <w:r w:rsidR="001E319F">
        <w:rPr>
          <w:sz w:val="24"/>
          <w:szCs w:val="24"/>
        </w:rPr>
        <w:t xml:space="preserve">  </w:t>
      </w:r>
      <w:r w:rsidR="001E319F" w:rsidRPr="00E837C4">
        <w:rPr>
          <w:sz w:val="24"/>
          <w:szCs w:val="24"/>
        </w:rPr>
        <w:t xml:space="preserve">Motion </w:t>
      </w:r>
      <w:r w:rsidR="001E319F" w:rsidRPr="00C35626">
        <w:rPr>
          <w:sz w:val="24"/>
          <w:szCs w:val="24"/>
        </w:rPr>
        <w:t xml:space="preserve">carried </w:t>
      </w:r>
      <w:r w:rsidR="007B5ABE" w:rsidRPr="00C35626">
        <w:rPr>
          <w:sz w:val="24"/>
          <w:szCs w:val="24"/>
        </w:rPr>
        <w:t>5</w:t>
      </w:r>
      <w:r w:rsidR="001E319F" w:rsidRPr="00C35626">
        <w:rPr>
          <w:sz w:val="24"/>
          <w:szCs w:val="24"/>
        </w:rPr>
        <w:t>-0.</w:t>
      </w:r>
    </w:p>
    <w:p w14:paraId="362C0ACC" w14:textId="77777777" w:rsidR="001E319F" w:rsidRDefault="001E319F" w:rsidP="0013054A">
      <w:pPr>
        <w:pStyle w:val="NoSpacing"/>
        <w:rPr>
          <w:sz w:val="24"/>
          <w:szCs w:val="24"/>
        </w:rPr>
      </w:pPr>
    </w:p>
    <w:p w14:paraId="6DDAB341" w14:textId="60C79D38" w:rsidR="007F5A78" w:rsidRDefault="0013054A" w:rsidP="008A6F68">
      <w:pPr>
        <w:pStyle w:val="NoSpacing"/>
        <w:rPr>
          <w:b/>
          <w:bCs/>
          <w:sz w:val="16"/>
          <w:szCs w:val="16"/>
        </w:rPr>
      </w:pPr>
      <w:r>
        <w:rPr>
          <w:b/>
          <w:sz w:val="24"/>
          <w:szCs w:val="24"/>
        </w:rPr>
        <w:t>______________________________________________________________________________</w:t>
      </w:r>
    </w:p>
    <w:p w14:paraId="0D02715F" w14:textId="77777777" w:rsidR="00976CFE" w:rsidRPr="0013054A" w:rsidRDefault="00976CFE" w:rsidP="00322964">
      <w:pPr>
        <w:pStyle w:val="NoSpacing"/>
        <w:rPr>
          <w:b/>
          <w:bCs/>
          <w:sz w:val="16"/>
          <w:szCs w:val="16"/>
        </w:rPr>
      </w:pPr>
    </w:p>
    <w:p w14:paraId="457A16D8" w14:textId="293A4CC6" w:rsidR="00976CFE" w:rsidRPr="00976CFE" w:rsidRDefault="00976CFE" w:rsidP="00976CFE">
      <w:pPr>
        <w:pStyle w:val="NoSpacing"/>
        <w:jc w:val="center"/>
        <w:rPr>
          <w:b/>
          <w:sz w:val="28"/>
          <w:szCs w:val="28"/>
        </w:rPr>
      </w:pPr>
      <w:r w:rsidRPr="00976CFE">
        <w:rPr>
          <w:b/>
          <w:sz w:val="28"/>
          <w:szCs w:val="28"/>
        </w:rPr>
        <w:t>VIOLATION REPORT</w:t>
      </w:r>
    </w:p>
    <w:p w14:paraId="24B20BE0" w14:textId="77777777" w:rsidR="00976CFE" w:rsidRPr="00564D9F" w:rsidRDefault="00976CFE" w:rsidP="00322964">
      <w:pPr>
        <w:pStyle w:val="NoSpacing"/>
        <w:rPr>
          <w:sz w:val="16"/>
          <w:szCs w:val="16"/>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None at this time.</w:t>
      </w:r>
    </w:p>
    <w:p w14:paraId="7BC1FCBE" w14:textId="77777777" w:rsidR="00623E82" w:rsidRPr="00FD6064" w:rsidRDefault="00623E82" w:rsidP="00FD6064">
      <w:pPr>
        <w:pStyle w:val="NoSpacing"/>
        <w:pBdr>
          <w:bottom w:val="single" w:sz="12" w:space="1" w:color="auto"/>
        </w:pBdr>
        <w:rPr>
          <w:sz w:val="24"/>
          <w:szCs w:val="24"/>
        </w:rPr>
      </w:pPr>
    </w:p>
    <w:p w14:paraId="73F7C52E" w14:textId="77777777" w:rsidR="00B66FC1" w:rsidRPr="00CC163D" w:rsidRDefault="00B66FC1" w:rsidP="00234370">
      <w:pPr>
        <w:pStyle w:val="NoSpacing"/>
        <w:rPr>
          <w:b/>
          <w:bCs/>
          <w:sz w:val="20"/>
          <w:szCs w:val="20"/>
        </w:rPr>
      </w:pPr>
    </w:p>
    <w:p w14:paraId="136C31B2" w14:textId="1EBDD742" w:rsidR="00976CFE" w:rsidRPr="00976CFE" w:rsidRDefault="00976CFE" w:rsidP="00976CFE">
      <w:pPr>
        <w:pStyle w:val="NoSpacing"/>
        <w:jc w:val="center"/>
        <w:rPr>
          <w:b/>
          <w:bCs/>
          <w:sz w:val="28"/>
          <w:szCs w:val="28"/>
        </w:rPr>
      </w:pPr>
      <w:r w:rsidRPr="002155AA">
        <w:rPr>
          <w:b/>
          <w:bCs/>
          <w:sz w:val="28"/>
          <w:szCs w:val="28"/>
        </w:rPr>
        <w:t>ADMINISTRATIVE MATTERS</w:t>
      </w:r>
    </w:p>
    <w:p w14:paraId="3B1D6B8B" w14:textId="77777777" w:rsidR="007F5A78" w:rsidRDefault="007F5A78" w:rsidP="004366FF">
      <w:pPr>
        <w:pStyle w:val="NoSpacing"/>
        <w:rPr>
          <w:b/>
          <w:bCs/>
          <w:sz w:val="24"/>
          <w:szCs w:val="24"/>
        </w:rPr>
      </w:pPr>
    </w:p>
    <w:p w14:paraId="5E6FA248" w14:textId="3FCB44BC" w:rsidR="004366FF" w:rsidRPr="00BE4472" w:rsidRDefault="007F5A78" w:rsidP="007F5A78">
      <w:pPr>
        <w:pStyle w:val="NoSpacing"/>
        <w:numPr>
          <w:ilvl w:val="0"/>
          <w:numId w:val="13"/>
        </w:numPr>
        <w:rPr>
          <w:b/>
          <w:bCs/>
          <w:sz w:val="24"/>
          <w:szCs w:val="24"/>
        </w:rPr>
      </w:pPr>
      <w:r w:rsidRPr="00BE4472">
        <w:rPr>
          <w:b/>
          <w:bCs/>
          <w:sz w:val="24"/>
          <w:szCs w:val="24"/>
        </w:rPr>
        <w:t>Director’s Announcements</w:t>
      </w:r>
    </w:p>
    <w:p w14:paraId="4C9B5A99" w14:textId="4F854571" w:rsidR="007F5A78" w:rsidRDefault="009B5738" w:rsidP="009B5738">
      <w:pPr>
        <w:pStyle w:val="NoSpacing"/>
        <w:ind w:left="720"/>
        <w:rPr>
          <w:sz w:val="24"/>
          <w:szCs w:val="24"/>
        </w:rPr>
      </w:pPr>
      <w:r>
        <w:rPr>
          <w:sz w:val="24"/>
          <w:szCs w:val="24"/>
        </w:rPr>
        <w:t>None.</w:t>
      </w:r>
    </w:p>
    <w:p w14:paraId="0556E0AC" w14:textId="77777777" w:rsidR="0013054A" w:rsidRDefault="0013054A" w:rsidP="007F5A78">
      <w:pPr>
        <w:pStyle w:val="NoSpacing"/>
        <w:rPr>
          <w:sz w:val="24"/>
          <w:szCs w:val="24"/>
        </w:rPr>
      </w:pPr>
    </w:p>
    <w:p w14:paraId="102450FF" w14:textId="77777777" w:rsidR="0013054A" w:rsidRDefault="0013054A" w:rsidP="007F5A78">
      <w:pPr>
        <w:pStyle w:val="NoSpacing"/>
        <w:rPr>
          <w:sz w:val="24"/>
          <w:szCs w:val="24"/>
        </w:rPr>
      </w:pPr>
    </w:p>
    <w:p w14:paraId="35D0C85D" w14:textId="02E2890C" w:rsidR="0013054A" w:rsidRPr="003E2D17" w:rsidRDefault="003E2D17" w:rsidP="003E2D17">
      <w:pPr>
        <w:pStyle w:val="NoSpacing"/>
        <w:numPr>
          <w:ilvl w:val="0"/>
          <w:numId w:val="13"/>
        </w:numPr>
        <w:rPr>
          <w:b/>
          <w:bCs/>
          <w:sz w:val="24"/>
          <w:szCs w:val="24"/>
        </w:rPr>
      </w:pPr>
      <w:r w:rsidRPr="003E2D17">
        <w:rPr>
          <w:b/>
          <w:bCs/>
          <w:sz w:val="24"/>
          <w:szCs w:val="24"/>
        </w:rPr>
        <w:t>Consideration of APC Rules and Procedures</w:t>
      </w:r>
    </w:p>
    <w:p w14:paraId="707A6075" w14:textId="77777777" w:rsidR="00615BE9" w:rsidRPr="00945860" w:rsidRDefault="00615BE9" w:rsidP="00615BE9">
      <w:pPr>
        <w:ind w:left="720" w:right="-540"/>
        <w:rPr>
          <w:bCs/>
        </w:rPr>
      </w:pPr>
      <w:hyperlink r:id="rId10" w:history="1">
        <w:r w:rsidRPr="00D572F8">
          <w:rPr>
            <w:rStyle w:val="Hyperlink"/>
            <w:bCs/>
          </w:rPr>
          <w:t>Consideration of APC Rules and Procedures</w:t>
        </w:r>
      </w:hyperlink>
    </w:p>
    <w:p w14:paraId="52084380" w14:textId="6F919DB6" w:rsidR="003E2D17" w:rsidRPr="008E374E" w:rsidRDefault="008E374E" w:rsidP="008E374E">
      <w:pPr>
        <w:pStyle w:val="NoSpacing"/>
        <w:rPr>
          <w:sz w:val="16"/>
          <w:szCs w:val="16"/>
        </w:rPr>
      </w:pPr>
      <w:r>
        <w:rPr>
          <w:sz w:val="24"/>
          <w:szCs w:val="24"/>
        </w:rPr>
        <w:tab/>
      </w:r>
    </w:p>
    <w:p w14:paraId="2AA03ADF" w14:textId="77777777" w:rsidR="008E374E" w:rsidRDefault="008E374E" w:rsidP="008E374E">
      <w:pPr>
        <w:pStyle w:val="NoSpacing"/>
        <w:rPr>
          <w:sz w:val="24"/>
          <w:szCs w:val="24"/>
        </w:rPr>
      </w:pPr>
      <w:r>
        <w:rPr>
          <w:sz w:val="24"/>
          <w:szCs w:val="24"/>
        </w:rPr>
        <w:tab/>
        <w:t xml:space="preserve">John Merson continued this to a future APC meeting so that Nicole can be brought up to </w:t>
      </w:r>
    </w:p>
    <w:p w14:paraId="2D5F30F0" w14:textId="689E96A6" w:rsidR="008E374E" w:rsidRDefault="009B5738" w:rsidP="008E374E">
      <w:pPr>
        <w:pStyle w:val="NoSpacing"/>
        <w:ind w:firstLine="720"/>
        <w:rPr>
          <w:sz w:val="24"/>
          <w:szCs w:val="24"/>
        </w:rPr>
      </w:pPr>
      <w:r>
        <w:rPr>
          <w:sz w:val="24"/>
          <w:szCs w:val="24"/>
        </w:rPr>
        <w:t>S</w:t>
      </w:r>
      <w:r w:rsidR="008E374E">
        <w:rPr>
          <w:sz w:val="24"/>
          <w:szCs w:val="24"/>
        </w:rPr>
        <w:t>peed</w:t>
      </w:r>
      <w:r>
        <w:rPr>
          <w:sz w:val="24"/>
          <w:szCs w:val="24"/>
        </w:rPr>
        <w:t>.</w:t>
      </w:r>
    </w:p>
    <w:p w14:paraId="526BF836" w14:textId="77777777" w:rsidR="003E2D17" w:rsidRDefault="003E2D17" w:rsidP="007F5A78">
      <w:pPr>
        <w:pStyle w:val="NoSpacing"/>
        <w:rPr>
          <w:sz w:val="24"/>
          <w:szCs w:val="24"/>
        </w:rPr>
      </w:pPr>
    </w:p>
    <w:p w14:paraId="54A09618" w14:textId="77777777" w:rsidR="0013054A" w:rsidRDefault="0013054A" w:rsidP="007F5A78">
      <w:pPr>
        <w:pStyle w:val="NoSpacing"/>
        <w:rPr>
          <w:sz w:val="24"/>
          <w:szCs w:val="24"/>
        </w:rPr>
      </w:pPr>
    </w:p>
    <w:p w14:paraId="4FBE02E0" w14:textId="7679C524" w:rsidR="0013054A" w:rsidRPr="0013054A" w:rsidRDefault="0013054A" w:rsidP="0013054A">
      <w:pPr>
        <w:pStyle w:val="NoSpacing"/>
        <w:numPr>
          <w:ilvl w:val="0"/>
          <w:numId w:val="13"/>
        </w:numPr>
        <w:rPr>
          <w:b/>
          <w:bCs/>
          <w:sz w:val="24"/>
          <w:szCs w:val="24"/>
        </w:rPr>
      </w:pPr>
      <w:r w:rsidRPr="0013054A">
        <w:rPr>
          <w:b/>
          <w:bCs/>
          <w:sz w:val="24"/>
          <w:szCs w:val="24"/>
        </w:rPr>
        <w:t>Economic Development Commission (EDC)</w:t>
      </w:r>
    </w:p>
    <w:p w14:paraId="547027C3" w14:textId="77777777" w:rsidR="00615BE9" w:rsidRDefault="00615BE9" w:rsidP="00615BE9">
      <w:pPr>
        <w:ind w:left="720" w:right="-540"/>
        <w:rPr>
          <w:bCs/>
        </w:rPr>
      </w:pPr>
      <w:hyperlink r:id="rId11" w:history="1">
        <w:r w:rsidRPr="00D572F8">
          <w:rPr>
            <w:rStyle w:val="Hyperlink"/>
            <w:bCs/>
          </w:rPr>
          <w:t>Economic Development Commission (EDC)</w:t>
        </w:r>
      </w:hyperlink>
    </w:p>
    <w:p w14:paraId="448210DD" w14:textId="77777777" w:rsidR="007F5A78" w:rsidRDefault="007F5A78" w:rsidP="007F5A78">
      <w:pPr>
        <w:pStyle w:val="NoSpacing"/>
        <w:rPr>
          <w:sz w:val="24"/>
          <w:szCs w:val="24"/>
        </w:rPr>
      </w:pPr>
    </w:p>
    <w:p w14:paraId="0224570E" w14:textId="77777777" w:rsidR="009B5738" w:rsidRDefault="009B5738" w:rsidP="007F5A78">
      <w:pPr>
        <w:pStyle w:val="NoSpacing"/>
        <w:rPr>
          <w:sz w:val="24"/>
          <w:szCs w:val="24"/>
        </w:rPr>
      </w:pPr>
      <w:r>
        <w:rPr>
          <w:sz w:val="24"/>
          <w:szCs w:val="24"/>
        </w:rPr>
        <w:tab/>
        <w:t xml:space="preserve">Attorney Bob Clutter presented the Boone County Economic Development Commission </w:t>
      </w:r>
    </w:p>
    <w:p w14:paraId="6231EABA" w14:textId="472C783C" w:rsidR="00CC163D" w:rsidRDefault="009B5738" w:rsidP="009B5738">
      <w:pPr>
        <w:pStyle w:val="NoSpacing"/>
        <w:ind w:firstLine="720"/>
        <w:rPr>
          <w:sz w:val="24"/>
          <w:szCs w:val="24"/>
        </w:rPr>
      </w:pPr>
      <w:r>
        <w:rPr>
          <w:sz w:val="24"/>
          <w:szCs w:val="24"/>
        </w:rPr>
        <w:t>certification request by the APC.  State requires that the EDC send this to the APC.</w:t>
      </w:r>
    </w:p>
    <w:p w14:paraId="27E87EE4" w14:textId="77777777" w:rsidR="009B5738" w:rsidRPr="009B5738" w:rsidRDefault="009B5738" w:rsidP="009B5738">
      <w:pPr>
        <w:pStyle w:val="NoSpacing"/>
        <w:ind w:firstLine="720"/>
        <w:rPr>
          <w:sz w:val="16"/>
          <w:szCs w:val="16"/>
        </w:rPr>
      </w:pPr>
    </w:p>
    <w:p w14:paraId="3AF4D3A5" w14:textId="115E9474" w:rsidR="009B5738" w:rsidRPr="009B5738" w:rsidRDefault="009B5738" w:rsidP="009B5738">
      <w:pPr>
        <w:pStyle w:val="NoSpacing"/>
        <w:ind w:firstLine="720"/>
        <w:rPr>
          <w:b/>
          <w:bCs/>
          <w:sz w:val="24"/>
          <w:szCs w:val="24"/>
        </w:rPr>
      </w:pPr>
      <w:r w:rsidRPr="009B5738">
        <w:rPr>
          <w:b/>
          <w:bCs/>
          <w:sz w:val="24"/>
          <w:szCs w:val="24"/>
        </w:rPr>
        <w:t>Motion:</w:t>
      </w:r>
    </w:p>
    <w:p w14:paraId="15596E35" w14:textId="77777777" w:rsidR="009B5738" w:rsidRDefault="009B5738" w:rsidP="009B5738">
      <w:pPr>
        <w:pStyle w:val="NoSpacing"/>
        <w:rPr>
          <w:sz w:val="24"/>
          <w:szCs w:val="24"/>
        </w:rPr>
      </w:pPr>
      <w:r>
        <w:rPr>
          <w:sz w:val="24"/>
          <w:szCs w:val="24"/>
        </w:rPr>
        <w:tab/>
        <w:t>Jay Schaumberg made a motion to approve the EDC request.  Tad Braner</w:t>
      </w:r>
      <w:r w:rsidRPr="00E837C4">
        <w:rPr>
          <w:sz w:val="24"/>
          <w:szCs w:val="24"/>
        </w:rPr>
        <w:t xml:space="preserve"> seconded the </w:t>
      </w:r>
    </w:p>
    <w:p w14:paraId="6F956B58" w14:textId="306898D9" w:rsidR="0013054A" w:rsidRDefault="009B5738" w:rsidP="002155AA">
      <w:pPr>
        <w:pStyle w:val="NoSpacing"/>
        <w:ind w:firstLine="720"/>
        <w:rPr>
          <w:sz w:val="24"/>
          <w:szCs w:val="24"/>
        </w:rPr>
      </w:pPr>
      <w:r w:rsidRPr="00E837C4">
        <w:rPr>
          <w:sz w:val="24"/>
          <w:szCs w:val="24"/>
        </w:rPr>
        <w:t>motion.</w:t>
      </w:r>
      <w:r>
        <w:rPr>
          <w:sz w:val="24"/>
          <w:szCs w:val="24"/>
        </w:rPr>
        <w:t xml:space="preserve">  </w:t>
      </w:r>
      <w:r w:rsidRPr="00E837C4">
        <w:rPr>
          <w:sz w:val="24"/>
          <w:szCs w:val="24"/>
        </w:rPr>
        <w:t xml:space="preserve">Motion </w:t>
      </w:r>
      <w:r w:rsidRPr="001E1DF6">
        <w:rPr>
          <w:sz w:val="24"/>
          <w:szCs w:val="24"/>
        </w:rPr>
        <w:t>carried 5-0.</w:t>
      </w:r>
    </w:p>
    <w:p w14:paraId="6FD5015D" w14:textId="77777777" w:rsidR="00141CC9" w:rsidRDefault="00141CC9" w:rsidP="00DF1416">
      <w:pPr>
        <w:pStyle w:val="NoSpacing"/>
        <w:rPr>
          <w:b/>
          <w:bCs/>
          <w:sz w:val="24"/>
          <w:szCs w:val="24"/>
        </w:rPr>
      </w:pPr>
    </w:p>
    <w:p w14:paraId="3FA4BA1C" w14:textId="0B46A65B" w:rsidR="00E45215" w:rsidRPr="00976CFE" w:rsidRDefault="00976CFE" w:rsidP="00DF1416">
      <w:pPr>
        <w:pStyle w:val="NoSpacing"/>
        <w:rPr>
          <w:sz w:val="24"/>
          <w:szCs w:val="24"/>
        </w:rPr>
      </w:pPr>
      <w:r>
        <w:rPr>
          <w:b/>
          <w:bCs/>
          <w:sz w:val="24"/>
          <w:szCs w:val="24"/>
        </w:rPr>
        <w:t>___________________________________________________________________________</w:t>
      </w:r>
      <w:r w:rsidR="003C7495" w:rsidRPr="00976CFE">
        <w:rPr>
          <w:b/>
          <w:bCs/>
          <w:sz w:val="24"/>
          <w:szCs w:val="24"/>
        </w:rPr>
        <w:t xml:space="preserve">           </w:t>
      </w:r>
    </w:p>
    <w:p w14:paraId="7C88B2CD" w14:textId="3C565C00" w:rsidR="00F77A57" w:rsidRPr="00CC163D" w:rsidRDefault="00E45215" w:rsidP="00382013">
      <w:pPr>
        <w:pStyle w:val="NoSpacing"/>
        <w:rPr>
          <w:b/>
          <w:bCs/>
          <w:sz w:val="20"/>
          <w:szCs w:val="20"/>
        </w:rPr>
      </w:pPr>
      <w:r w:rsidRPr="00976CFE">
        <w:rPr>
          <w:sz w:val="24"/>
          <w:szCs w:val="24"/>
        </w:rPr>
        <w:t xml:space="preserve">       </w:t>
      </w:r>
    </w:p>
    <w:p w14:paraId="4F8B54E4" w14:textId="1C18BFF4" w:rsidR="00322964" w:rsidRDefault="00976CFE" w:rsidP="00976CFE">
      <w:pPr>
        <w:pStyle w:val="NoSpacing"/>
        <w:jc w:val="center"/>
        <w:rPr>
          <w:b/>
          <w:bCs/>
          <w:sz w:val="28"/>
          <w:szCs w:val="28"/>
        </w:rPr>
      </w:pPr>
      <w:r w:rsidRPr="00976CFE">
        <w:rPr>
          <w:b/>
          <w:bCs/>
          <w:sz w:val="28"/>
          <w:szCs w:val="28"/>
        </w:rPr>
        <w:t>ADJOURNMENT</w:t>
      </w:r>
    </w:p>
    <w:p w14:paraId="7D5C5823" w14:textId="77777777" w:rsidR="00276B2A" w:rsidRPr="00976CFE" w:rsidRDefault="00276B2A" w:rsidP="00270A8E">
      <w:pPr>
        <w:pStyle w:val="NoSpacing"/>
        <w:rPr>
          <w:b/>
          <w:bCs/>
          <w:sz w:val="28"/>
          <w:szCs w:val="28"/>
        </w:rPr>
      </w:pPr>
    </w:p>
    <w:p w14:paraId="2F448453" w14:textId="7B4074B5" w:rsidR="00322964" w:rsidRPr="007B5ABE" w:rsidRDefault="00322964" w:rsidP="00322964">
      <w:pPr>
        <w:pStyle w:val="NoSpacing"/>
        <w:rPr>
          <w:sz w:val="24"/>
          <w:szCs w:val="24"/>
        </w:rPr>
      </w:pPr>
      <w:r w:rsidRPr="007B5ABE">
        <w:rPr>
          <w:sz w:val="24"/>
          <w:szCs w:val="24"/>
        </w:rPr>
        <w:t xml:space="preserve">With no further business, </w:t>
      </w:r>
      <w:r w:rsidR="007B5ABE" w:rsidRPr="007B5ABE">
        <w:rPr>
          <w:sz w:val="24"/>
          <w:szCs w:val="24"/>
        </w:rPr>
        <w:t>Matt Johnson</w:t>
      </w:r>
      <w:r w:rsidR="00970F31" w:rsidRPr="007B5ABE">
        <w:rPr>
          <w:sz w:val="24"/>
          <w:szCs w:val="24"/>
        </w:rPr>
        <w:t xml:space="preserve"> </w:t>
      </w:r>
      <w:r w:rsidRPr="007B5ABE">
        <w:rPr>
          <w:sz w:val="24"/>
          <w:szCs w:val="24"/>
        </w:rPr>
        <w:t xml:space="preserve">made a motion to adjourn at </w:t>
      </w:r>
      <w:r w:rsidR="007B5ABE" w:rsidRPr="007B5ABE">
        <w:rPr>
          <w:sz w:val="24"/>
          <w:szCs w:val="24"/>
        </w:rPr>
        <w:t>9</w:t>
      </w:r>
      <w:r w:rsidR="00300CE2" w:rsidRPr="007B5ABE">
        <w:rPr>
          <w:sz w:val="24"/>
          <w:szCs w:val="24"/>
        </w:rPr>
        <w:t>:</w:t>
      </w:r>
      <w:r w:rsidR="007B5ABE" w:rsidRPr="007B5ABE">
        <w:rPr>
          <w:sz w:val="24"/>
          <w:szCs w:val="24"/>
        </w:rPr>
        <w:t>15</w:t>
      </w:r>
      <w:r w:rsidRPr="007B5ABE">
        <w:rPr>
          <w:sz w:val="24"/>
          <w:szCs w:val="24"/>
        </w:rPr>
        <w:t xml:space="preserve">pm.  </w:t>
      </w:r>
    </w:p>
    <w:p w14:paraId="7295214B" w14:textId="277FC28A" w:rsidR="00322964" w:rsidRPr="00976CFE" w:rsidRDefault="007B5ABE" w:rsidP="00322964">
      <w:pPr>
        <w:pStyle w:val="NoSpacing"/>
        <w:rPr>
          <w:sz w:val="24"/>
          <w:szCs w:val="24"/>
        </w:rPr>
      </w:pPr>
      <w:r w:rsidRPr="007B5ABE">
        <w:rPr>
          <w:sz w:val="24"/>
          <w:szCs w:val="24"/>
        </w:rPr>
        <w:t>Dustin Plunkett</w:t>
      </w:r>
      <w:r w:rsidR="00322964" w:rsidRPr="007B5ABE">
        <w:rPr>
          <w:sz w:val="24"/>
          <w:szCs w:val="24"/>
        </w:rPr>
        <w:t xml:space="preserve"> seconded the motion. Motion carried </w:t>
      </w:r>
      <w:r w:rsidRPr="007B5ABE">
        <w:rPr>
          <w:sz w:val="24"/>
          <w:szCs w:val="24"/>
        </w:rPr>
        <w:t>5</w:t>
      </w:r>
      <w:r w:rsidR="00322964" w:rsidRPr="007B5ABE">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856" w14:textId="77777777" w:rsidR="000F01F5" w:rsidRDefault="000F01F5">
      <w:r>
        <w:separator/>
      </w:r>
    </w:p>
  </w:endnote>
  <w:endnote w:type="continuationSeparator" w:id="0">
    <w:p w14:paraId="5B4BD81D" w14:textId="77777777" w:rsidR="000F01F5" w:rsidRDefault="000F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5119FBFC"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C3756D">
      <w:rPr>
        <w:rFonts w:asciiTheme="majorHAnsi" w:eastAsiaTheme="majorEastAsia" w:hAnsiTheme="majorHAnsi" w:cstheme="majorBidi"/>
      </w:rPr>
      <w:t>January</w:t>
    </w:r>
    <w:r w:rsidR="00F822C8">
      <w:rPr>
        <w:rFonts w:asciiTheme="majorHAnsi" w:eastAsiaTheme="majorEastAsia" w:hAnsiTheme="majorHAnsi" w:cstheme="majorBidi"/>
      </w:rPr>
      <w:t xml:space="preserve"> </w:t>
    </w:r>
    <w:r w:rsidR="00C3756D">
      <w:rPr>
        <w:rFonts w:asciiTheme="majorHAnsi" w:eastAsiaTheme="majorEastAsia" w:hAnsiTheme="majorHAnsi" w:cstheme="majorBidi"/>
      </w:rPr>
      <w:t>7</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w:t>
    </w:r>
    <w:r w:rsidR="00C3756D">
      <w:rPr>
        <w:rFonts w:asciiTheme="majorHAnsi" w:eastAsiaTheme="majorEastAsia" w:hAnsiTheme="majorHAnsi" w:cstheme="majorBidi"/>
      </w:rPr>
      <w:t>6</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49FA" w14:textId="77777777" w:rsidR="000F01F5" w:rsidRDefault="000F01F5">
      <w:r>
        <w:separator/>
      </w:r>
    </w:p>
  </w:footnote>
  <w:footnote w:type="continuationSeparator" w:id="0">
    <w:p w14:paraId="6562E9BE" w14:textId="77777777" w:rsidR="000F01F5" w:rsidRDefault="000F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CEB081F"/>
    <w:multiLevelType w:val="hybridMultilevel"/>
    <w:tmpl w:val="C11C0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60B"/>
    <w:multiLevelType w:val="hybridMultilevel"/>
    <w:tmpl w:val="0C56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46877"/>
    <w:multiLevelType w:val="hybridMultilevel"/>
    <w:tmpl w:val="CBFC0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7F3104"/>
    <w:multiLevelType w:val="hybridMultilevel"/>
    <w:tmpl w:val="7840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557F0"/>
    <w:multiLevelType w:val="hybridMultilevel"/>
    <w:tmpl w:val="428A2980"/>
    <w:lvl w:ilvl="0" w:tplc="1AC20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714BF"/>
    <w:multiLevelType w:val="hybridMultilevel"/>
    <w:tmpl w:val="89AC0198"/>
    <w:lvl w:ilvl="0" w:tplc="2BC68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F5061"/>
    <w:multiLevelType w:val="hybridMultilevel"/>
    <w:tmpl w:val="403A77E4"/>
    <w:lvl w:ilvl="0" w:tplc="3C0266A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AE704F"/>
    <w:multiLevelType w:val="hybridMultilevel"/>
    <w:tmpl w:val="967E0B0C"/>
    <w:lvl w:ilvl="0" w:tplc="39BAF096">
      <w:start w:val="1"/>
      <w:numFmt w:val="upperLetter"/>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16D53"/>
    <w:multiLevelType w:val="hybridMultilevel"/>
    <w:tmpl w:val="5060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E62D6"/>
    <w:multiLevelType w:val="hybridMultilevel"/>
    <w:tmpl w:val="031ED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AF6601"/>
    <w:multiLevelType w:val="hybridMultilevel"/>
    <w:tmpl w:val="FEA22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3FA6"/>
    <w:multiLevelType w:val="hybridMultilevel"/>
    <w:tmpl w:val="5E704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532617"/>
    <w:multiLevelType w:val="hybridMultilevel"/>
    <w:tmpl w:val="1DFEF54A"/>
    <w:lvl w:ilvl="0" w:tplc="FDBA7B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86C21"/>
    <w:multiLevelType w:val="hybridMultilevel"/>
    <w:tmpl w:val="FA925904"/>
    <w:lvl w:ilvl="0" w:tplc="CDEA49A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61873A7E"/>
    <w:multiLevelType w:val="hybridMultilevel"/>
    <w:tmpl w:val="4EB4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6662A"/>
    <w:multiLevelType w:val="hybridMultilevel"/>
    <w:tmpl w:val="4DC29C72"/>
    <w:lvl w:ilvl="0" w:tplc="37727FE8">
      <w:start w:val="1"/>
      <w:numFmt w:val="upperLetter"/>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7D709AD6">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B362BD2">
      <w:start w:val="1"/>
      <w:numFmt w:val="lowerLetter"/>
      <w:lvlText w:val="%3."/>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6C1CDF6A">
      <w:numFmt w:val="bullet"/>
      <w:lvlText w:val="•"/>
      <w:lvlJc w:val="left"/>
      <w:pPr>
        <w:ind w:left="1180" w:hanging="360"/>
      </w:pPr>
      <w:rPr>
        <w:rFonts w:hint="default"/>
        <w:lang w:val="en-US" w:eastAsia="en-US" w:bidi="ar-SA"/>
      </w:rPr>
    </w:lvl>
    <w:lvl w:ilvl="4" w:tplc="9BA0F7EE">
      <w:numFmt w:val="bullet"/>
      <w:lvlText w:val="•"/>
      <w:lvlJc w:val="left"/>
      <w:pPr>
        <w:ind w:left="2448" w:hanging="360"/>
      </w:pPr>
      <w:rPr>
        <w:rFonts w:hint="default"/>
        <w:lang w:val="en-US" w:eastAsia="en-US" w:bidi="ar-SA"/>
      </w:rPr>
    </w:lvl>
    <w:lvl w:ilvl="5" w:tplc="0DC234B2">
      <w:numFmt w:val="bullet"/>
      <w:lvlText w:val="•"/>
      <w:lvlJc w:val="left"/>
      <w:pPr>
        <w:ind w:left="3717" w:hanging="360"/>
      </w:pPr>
      <w:rPr>
        <w:rFonts w:hint="default"/>
        <w:lang w:val="en-US" w:eastAsia="en-US" w:bidi="ar-SA"/>
      </w:rPr>
    </w:lvl>
    <w:lvl w:ilvl="6" w:tplc="EA62644E">
      <w:numFmt w:val="bullet"/>
      <w:lvlText w:val="•"/>
      <w:lvlJc w:val="left"/>
      <w:pPr>
        <w:ind w:left="4985" w:hanging="360"/>
      </w:pPr>
      <w:rPr>
        <w:rFonts w:hint="default"/>
        <w:lang w:val="en-US" w:eastAsia="en-US" w:bidi="ar-SA"/>
      </w:rPr>
    </w:lvl>
    <w:lvl w:ilvl="7" w:tplc="6A2A6E00">
      <w:numFmt w:val="bullet"/>
      <w:lvlText w:val="•"/>
      <w:lvlJc w:val="left"/>
      <w:pPr>
        <w:ind w:left="6254" w:hanging="360"/>
      </w:pPr>
      <w:rPr>
        <w:rFonts w:hint="default"/>
        <w:lang w:val="en-US" w:eastAsia="en-US" w:bidi="ar-SA"/>
      </w:rPr>
    </w:lvl>
    <w:lvl w:ilvl="8" w:tplc="94505B76">
      <w:numFmt w:val="bullet"/>
      <w:lvlText w:val="•"/>
      <w:lvlJc w:val="left"/>
      <w:pPr>
        <w:ind w:left="7522" w:hanging="360"/>
      </w:pPr>
      <w:rPr>
        <w:rFonts w:hint="default"/>
        <w:lang w:val="en-US" w:eastAsia="en-US" w:bidi="ar-SA"/>
      </w:rPr>
    </w:lvl>
  </w:abstractNum>
  <w:abstractNum w:abstractNumId="19"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81190D"/>
    <w:multiLevelType w:val="hybridMultilevel"/>
    <w:tmpl w:val="9FE6E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20"/>
  </w:num>
  <w:num w:numId="2" w16cid:durableId="40205553">
    <w:abstractNumId w:val="10"/>
  </w:num>
  <w:num w:numId="3" w16cid:durableId="210463231">
    <w:abstractNumId w:val="7"/>
  </w:num>
  <w:num w:numId="4" w16cid:durableId="1727029844">
    <w:abstractNumId w:val="22"/>
  </w:num>
  <w:num w:numId="5" w16cid:durableId="1899896459">
    <w:abstractNumId w:val="0"/>
  </w:num>
  <w:num w:numId="6" w16cid:durableId="649745747">
    <w:abstractNumId w:val="8"/>
  </w:num>
  <w:num w:numId="7" w16cid:durableId="2066030527">
    <w:abstractNumId w:val="19"/>
  </w:num>
  <w:num w:numId="8" w16cid:durableId="427389878">
    <w:abstractNumId w:val="5"/>
  </w:num>
  <w:num w:numId="9" w16cid:durableId="331687036">
    <w:abstractNumId w:val="18"/>
  </w:num>
  <w:num w:numId="10" w16cid:durableId="1830321361">
    <w:abstractNumId w:val="17"/>
  </w:num>
  <w:num w:numId="11" w16cid:durableId="358431973">
    <w:abstractNumId w:val="14"/>
  </w:num>
  <w:num w:numId="12" w16cid:durableId="1096513074">
    <w:abstractNumId w:val="11"/>
  </w:num>
  <w:num w:numId="13" w16cid:durableId="1910920472">
    <w:abstractNumId w:val="1"/>
  </w:num>
  <w:num w:numId="14" w16cid:durableId="1954167622">
    <w:abstractNumId w:val="9"/>
  </w:num>
  <w:num w:numId="15" w16cid:durableId="880440565">
    <w:abstractNumId w:val="15"/>
  </w:num>
  <w:num w:numId="16" w16cid:durableId="1972898009">
    <w:abstractNumId w:val="2"/>
  </w:num>
  <w:num w:numId="17" w16cid:durableId="2066026578">
    <w:abstractNumId w:val="12"/>
  </w:num>
  <w:num w:numId="18" w16cid:durableId="1614240612">
    <w:abstractNumId w:val="13"/>
  </w:num>
  <w:num w:numId="19" w16cid:durableId="1764688916">
    <w:abstractNumId w:val="3"/>
  </w:num>
  <w:num w:numId="20" w16cid:durableId="356780699">
    <w:abstractNumId w:val="6"/>
  </w:num>
  <w:num w:numId="21" w16cid:durableId="1813134502">
    <w:abstractNumId w:val="16"/>
  </w:num>
  <w:num w:numId="22" w16cid:durableId="2095347831">
    <w:abstractNumId w:val="4"/>
  </w:num>
  <w:num w:numId="23" w16cid:durableId="14433840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07FBF"/>
    <w:rsid w:val="00016BD7"/>
    <w:rsid w:val="00021E28"/>
    <w:rsid w:val="000233F8"/>
    <w:rsid w:val="000264D2"/>
    <w:rsid w:val="00030367"/>
    <w:rsid w:val="000311F8"/>
    <w:rsid w:val="000317E2"/>
    <w:rsid w:val="00031A78"/>
    <w:rsid w:val="00037990"/>
    <w:rsid w:val="00041A47"/>
    <w:rsid w:val="00045C5E"/>
    <w:rsid w:val="00061643"/>
    <w:rsid w:val="00063FD9"/>
    <w:rsid w:val="00066C45"/>
    <w:rsid w:val="00072B8D"/>
    <w:rsid w:val="000753E0"/>
    <w:rsid w:val="00075B90"/>
    <w:rsid w:val="00077427"/>
    <w:rsid w:val="000847E7"/>
    <w:rsid w:val="00091A4A"/>
    <w:rsid w:val="00093229"/>
    <w:rsid w:val="000936D7"/>
    <w:rsid w:val="00094998"/>
    <w:rsid w:val="000960FC"/>
    <w:rsid w:val="000A231D"/>
    <w:rsid w:val="000A3950"/>
    <w:rsid w:val="000A733E"/>
    <w:rsid w:val="000B632D"/>
    <w:rsid w:val="000B7728"/>
    <w:rsid w:val="000C5C44"/>
    <w:rsid w:val="000C7F01"/>
    <w:rsid w:val="000E0A30"/>
    <w:rsid w:val="000E1686"/>
    <w:rsid w:val="000E1E39"/>
    <w:rsid w:val="000E373F"/>
    <w:rsid w:val="000F01F5"/>
    <w:rsid w:val="000F0F17"/>
    <w:rsid w:val="000F53CD"/>
    <w:rsid w:val="0010096F"/>
    <w:rsid w:val="001062DC"/>
    <w:rsid w:val="00110E88"/>
    <w:rsid w:val="00111DA5"/>
    <w:rsid w:val="00113907"/>
    <w:rsid w:val="00117373"/>
    <w:rsid w:val="00120887"/>
    <w:rsid w:val="001210D6"/>
    <w:rsid w:val="0012256B"/>
    <w:rsid w:val="00127749"/>
    <w:rsid w:val="0013054A"/>
    <w:rsid w:val="001333A7"/>
    <w:rsid w:val="00136647"/>
    <w:rsid w:val="00141CC9"/>
    <w:rsid w:val="00145675"/>
    <w:rsid w:val="00146397"/>
    <w:rsid w:val="00146E8B"/>
    <w:rsid w:val="001531F8"/>
    <w:rsid w:val="00157AFE"/>
    <w:rsid w:val="00164D47"/>
    <w:rsid w:val="001802ED"/>
    <w:rsid w:val="0019446A"/>
    <w:rsid w:val="001A1080"/>
    <w:rsid w:val="001A59D7"/>
    <w:rsid w:val="001A7B4A"/>
    <w:rsid w:val="001B135A"/>
    <w:rsid w:val="001B435C"/>
    <w:rsid w:val="001B58F0"/>
    <w:rsid w:val="001B5A42"/>
    <w:rsid w:val="001C1783"/>
    <w:rsid w:val="001D23CF"/>
    <w:rsid w:val="001D5A3B"/>
    <w:rsid w:val="001E088C"/>
    <w:rsid w:val="001E1DF6"/>
    <w:rsid w:val="001E319F"/>
    <w:rsid w:val="001F0910"/>
    <w:rsid w:val="001F24ED"/>
    <w:rsid w:val="001F69D4"/>
    <w:rsid w:val="00205F96"/>
    <w:rsid w:val="00210F60"/>
    <w:rsid w:val="002111D9"/>
    <w:rsid w:val="0021178C"/>
    <w:rsid w:val="00214A05"/>
    <w:rsid w:val="00215506"/>
    <w:rsid w:val="002155AA"/>
    <w:rsid w:val="00221A46"/>
    <w:rsid w:val="00231C8C"/>
    <w:rsid w:val="00234370"/>
    <w:rsid w:val="0023468B"/>
    <w:rsid w:val="002429A6"/>
    <w:rsid w:val="00255440"/>
    <w:rsid w:val="002651B1"/>
    <w:rsid w:val="0026658C"/>
    <w:rsid w:val="0026742F"/>
    <w:rsid w:val="002679E3"/>
    <w:rsid w:val="00270A8E"/>
    <w:rsid w:val="00271535"/>
    <w:rsid w:val="00272B06"/>
    <w:rsid w:val="00273529"/>
    <w:rsid w:val="00276B2A"/>
    <w:rsid w:val="0028635B"/>
    <w:rsid w:val="00287039"/>
    <w:rsid w:val="00290C44"/>
    <w:rsid w:val="002949E4"/>
    <w:rsid w:val="002A26BD"/>
    <w:rsid w:val="002A579F"/>
    <w:rsid w:val="002B687A"/>
    <w:rsid w:val="002B6A83"/>
    <w:rsid w:val="002B76A3"/>
    <w:rsid w:val="002B78A5"/>
    <w:rsid w:val="002C43C0"/>
    <w:rsid w:val="002E7AF5"/>
    <w:rsid w:val="002F741A"/>
    <w:rsid w:val="00300CE2"/>
    <w:rsid w:val="0030123E"/>
    <w:rsid w:val="00302E8D"/>
    <w:rsid w:val="00307219"/>
    <w:rsid w:val="00311EB4"/>
    <w:rsid w:val="00314D12"/>
    <w:rsid w:val="00317D77"/>
    <w:rsid w:val="003228A8"/>
    <w:rsid w:val="00322964"/>
    <w:rsid w:val="00330C7E"/>
    <w:rsid w:val="00332E9A"/>
    <w:rsid w:val="0033353B"/>
    <w:rsid w:val="00341ADE"/>
    <w:rsid w:val="00353372"/>
    <w:rsid w:val="003533E2"/>
    <w:rsid w:val="003544A9"/>
    <w:rsid w:val="0036089A"/>
    <w:rsid w:val="00360E93"/>
    <w:rsid w:val="003734F8"/>
    <w:rsid w:val="00382013"/>
    <w:rsid w:val="00385DBB"/>
    <w:rsid w:val="00387B94"/>
    <w:rsid w:val="00397B78"/>
    <w:rsid w:val="003A1560"/>
    <w:rsid w:val="003A6586"/>
    <w:rsid w:val="003B2368"/>
    <w:rsid w:val="003B54B1"/>
    <w:rsid w:val="003C47EC"/>
    <w:rsid w:val="003C61B7"/>
    <w:rsid w:val="003C7495"/>
    <w:rsid w:val="003D13DA"/>
    <w:rsid w:val="003D184D"/>
    <w:rsid w:val="003D184E"/>
    <w:rsid w:val="003E1E9D"/>
    <w:rsid w:val="003E2D17"/>
    <w:rsid w:val="003E558E"/>
    <w:rsid w:val="003F1C0F"/>
    <w:rsid w:val="003F5A5A"/>
    <w:rsid w:val="003F6DEE"/>
    <w:rsid w:val="003F7298"/>
    <w:rsid w:val="00400BB2"/>
    <w:rsid w:val="00411648"/>
    <w:rsid w:val="00413566"/>
    <w:rsid w:val="00417848"/>
    <w:rsid w:val="00425F40"/>
    <w:rsid w:val="004366FF"/>
    <w:rsid w:val="004446E6"/>
    <w:rsid w:val="00446705"/>
    <w:rsid w:val="004518D1"/>
    <w:rsid w:val="004525BC"/>
    <w:rsid w:val="00453CE8"/>
    <w:rsid w:val="00462BBC"/>
    <w:rsid w:val="004645CA"/>
    <w:rsid w:val="00471E78"/>
    <w:rsid w:val="0047367C"/>
    <w:rsid w:val="00473E3B"/>
    <w:rsid w:val="0048562C"/>
    <w:rsid w:val="00493157"/>
    <w:rsid w:val="00494F92"/>
    <w:rsid w:val="004A0E15"/>
    <w:rsid w:val="004A2489"/>
    <w:rsid w:val="004A3BBB"/>
    <w:rsid w:val="004A66A3"/>
    <w:rsid w:val="004B56D3"/>
    <w:rsid w:val="004B5AB2"/>
    <w:rsid w:val="004C03C7"/>
    <w:rsid w:val="004C59C0"/>
    <w:rsid w:val="004C6E41"/>
    <w:rsid w:val="004D137F"/>
    <w:rsid w:val="004D4B4B"/>
    <w:rsid w:val="004D6C1B"/>
    <w:rsid w:val="004E142E"/>
    <w:rsid w:val="00501821"/>
    <w:rsid w:val="00502623"/>
    <w:rsid w:val="00503415"/>
    <w:rsid w:val="00504C12"/>
    <w:rsid w:val="00506C96"/>
    <w:rsid w:val="00507E86"/>
    <w:rsid w:val="00520DAA"/>
    <w:rsid w:val="00525348"/>
    <w:rsid w:val="00526732"/>
    <w:rsid w:val="005278B9"/>
    <w:rsid w:val="0054003B"/>
    <w:rsid w:val="0054204C"/>
    <w:rsid w:val="00542C8B"/>
    <w:rsid w:val="00543974"/>
    <w:rsid w:val="00547369"/>
    <w:rsid w:val="00554082"/>
    <w:rsid w:val="00560820"/>
    <w:rsid w:val="00560BB5"/>
    <w:rsid w:val="0056171C"/>
    <w:rsid w:val="00564D9F"/>
    <w:rsid w:val="00570D6B"/>
    <w:rsid w:val="00573494"/>
    <w:rsid w:val="0057719D"/>
    <w:rsid w:val="00577724"/>
    <w:rsid w:val="005825BC"/>
    <w:rsid w:val="00582784"/>
    <w:rsid w:val="00583D05"/>
    <w:rsid w:val="00584DD5"/>
    <w:rsid w:val="00585CFF"/>
    <w:rsid w:val="00587788"/>
    <w:rsid w:val="00590F1E"/>
    <w:rsid w:val="00595492"/>
    <w:rsid w:val="005A17B3"/>
    <w:rsid w:val="005A6468"/>
    <w:rsid w:val="005B6756"/>
    <w:rsid w:val="005C68A2"/>
    <w:rsid w:val="005C7684"/>
    <w:rsid w:val="005D02DF"/>
    <w:rsid w:val="005D0B24"/>
    <w:rsid w:val="005D1BCD"/>
    <w:rsid w:val="005D43C1"/>
    <w:rsid w:val="005E0936"/>
    <w:rsid w:val="005E436C"/>
    <w:rsid w:val="005E48A5"/>
    <w:rsid w:val="005E7010"/>
    <w:rsid w:val="005F5E76"/>
    <w:rsid w:val="00605F7A"/>
    <w:rsid w:val="00610851"/>
    <w:rsid w:val="006116A4"/>
    <w:rsid w:val="0061546D"/>
    <w:rsid w:val="00615BE9"/>
    <w:rsid w:val="00621E9D"/>
    <w:rsid w:val="00623E82"/>
    <w:rsid w:val="006252C0"/>
    <w:rsid w:val="00631B2A"/>
    <w:rsid w:val="006351B4"/>
    <w:rsid w:val="006372C1"/>
    <w:rsid w:val="0064193F"/>
    <w:rsid w:val="00644AD9"/>
    <w:rsid w:val="00656508"/>
    <w:rsid w:val="00657602"/>
    <w:rsid w:val="00661017"/>
    <w:rsid w:val="0066480D"/>
    <w:rsid w:val="00664E68"/>
    <w:rsid w:val="006657FB"/>
    <w:rsid w:val="006658A6"/>
    <w:rsid w:val="006667A4"/>
    <w:rsid w:val="00672884"/>
    <w:rsid w:val="006740F0"/>
    <w:rsid w:val="0068364B"/>
    <w:rsid w:val="0068673B"/>
    <w:rsid w:val="00690129"/>
    <w:rsid w:val="00692DA1"/>
    <w:rsid w:val="00695E75"/>
    <w:rsid w:val="00697681"/>
    <w:rsid w:val="006A0E07"/>
    <w:rsid w:val="006A17A2"/>
    <w:rsid w:val="006B2A50"/>
    <w:rsid w:val="006B7022"/>
    <w:rsid w:val="006D23A2"/>
    <w:rsid w:val="006D7DA4"/>
    <w:rsid w:val="006E1C08"/>
    <w:rsid w:val="006E4CC8"/>
    <w:rsid w:val="006E6673"/>
    <w:rsid w:val="006E7E0B"/>
    <w:rsid w:val="006F0F0C"/>
    <w:rsid w:val="006F13DD"/>
    <w:rsid w:val="006F5FA1"/>
    <w:rsid w:val="006F60BD"/>
    <w:rsid w:val="006F756D"/>
    <w:rsid w:val="0070263E"/>
    <w:rsid w:val="00703537"/>
    <w:rsid w:val="007110FA"/>
    <w:rsid w:val="00723779"/>
    <w:rsid w:val="0072733D"/>
    <w:rsid w:val="007376F5"/>
    <w:rsid w:val="00742E23"/>
    <w:rsid w:val="00750FBB"/>
    <w:rsid w:val="007574C4"/>
    <w:rsid w:val="00763742"/>
    <w:rsid w:val="00764195"/>
    <w:rsid w:val="007676CA"/>
    <w:rsid w:val="007719D9"/>
    <w:rsid w:val="00777458"/>
    <w:rsid w:val="0077754A"/>
    <w:rsid w:val="00780D05"/>
    <w:rsid w:val="0078287F"/>
    <w:rsid w:val="00783A82"/>
    <w:rsid w:val="00785597"/>
    <w:rsid w:val="00785A8F"/>
    <w:rsid w:val="0079129A"/>
    <w:rsid w:val="0079193A"/>
    <w:rsid w:val="00791A88"/>
    <w:rsid w:val="00794FA6"/>
    <w:rsid w:val="007A05E8"/>
    <w:rsid w:val="007A225D"/>
    <w:rsid w:val="007A338F"/>
    <w:rsid w:val="007A62B7"/>
    <w:rsid w:val="007A76C6"/>
    <w:rsid w:val="007A7B4D"/>
    <w:rsid w:val="007B16F3"/>
    <w:rsid w:val="007B42E6"/>
    <w:rsid w:val="007B4EC0"/>
    <w:rsid w:val="007B5ABE"/>
    <w:rsid w:val="007B64AE"/>
    <w:rsid w:val="007C3C7F"/>
    <w:rsid w:val="007C7409"/>
    <w:rsid w:val="007D6651"/>
    <w:rsid w:val="007D6D1A"/>
    <w:rsid w:val="007E0233"/>
    <w:rsid w:val="007E631A"/>
    <w:rsid w:val="007E657F"/>
    <w:rsid w:val="007F0512"/>
    <w:rsid w:val="007F0E9C"/>
    <w:rsid w:val="007F12BD"/>
    <w:rsid w:val="007F5A78"/>
    <w:rsid w:val="007F76E2"/>
    <w:rsid w:val="00802D9A"/>
    <w:rsid w:val="00804D8B"/>
    <w:rsid w:val="00814307"/>
    <w:rsid w:val="008256C4"/>
    <w:rsid w:val="00830BA7"/>
    <w:rsid w:val="0083543D"/>
    <w:rsid w:val="0084360C"/>
    <w:rsid w:val="00853922"/>
    <w:rsid w:val="0085751E"/>
    <w:rsid w:val="00870595"/>
    <w:rsid w:val="00894FBF"/>
    <w:rsid w:val="00895AA4"/>
    <w:rsid w:val="008966EE"/>
    <w:rsid w:val="008A6F68"/>
    <w:rsid w:val="008A76AE"/>
    <w:rsid w:val="008B1F99"/>
    <w:rsid w:val="008C200C"/>
    <w:rsid w:val="008C5854"/>
    <w:rsid w:val="008C5E4A"/>
    <w:rsid w:val="008C7A6D"/>
    <w:rsid w:val="008E0824"/>
    <w:rsid w:val="008E374E"/>
    <w:rsid w:val="008F0EC9"/>
    <w:rsid w:val="008F106D"/>
    <w:rsid w:val="008F24CA"/>
    <w:rsid w:val="008F39BA"/>
    <w:rsid w:val="00901537"/>
    <w:rsid w:val="009020BF"/>
    <w:rsid w:val="009038FB"/>
    <w:rsid w:val="0090458D"/>
    <w:rsid w:val="0091058F"/>
    <w:rsid w:val="0091790A"/>
    <w:rsid w:val="00917BB0"/>
    <w:rsid w:val="00927591"/>
    <w:rsid w:val="00955030"/>
    <w:rsid w:val="009613D1"/>
    <w:rsid w:val="00962919"/>
    <w:rsid w:val="00970F31"/>
    <w:rsid w:val="00975245"/>
    <w:rsid w:val="00976CFE"/>
    <w:rsid w:val="00982DE1"/>
    <w:rsid w:val="009839C5"/>
    <w:rsid w:val="00984F1C"/>
    <w:rsid w:val="00985999"/>
    <w:rsid w:val="009869BC"/>
    <w:rsid w:val="009925C1"/>
    <w:rsid w:val="0099424D"/>
    <w:rsid w:val="0099638E"/>
    <w:rsid w:val="0099669C"/>
    <w:rsid w:val="00996B31"/>
    <w:rsid w:val="00997936"/>
    <w:rsid w:val="009A217B"/>
    <w:rsid w:val="009A2DB3"/>
    <w:rsid w:val="009A376C"/>
    <w:rsid w:val="009A44C7"/>
    <w:rsid w:val="009A4E38"/>
    <w:rsid w:val="009A7FAB"/>
    <w:rsid w:val="009B5738"/>
    <w:rsid w:val="009C0913"/>
    <w:rsid w:val="009C153A"/>
    <w:rsid w:val="009C1F37"/>
    <w:rsid w:val="009C704F"/>
    <w:rsid w:val="009D2C3F"/>
    <w:rsid w:val="009D3E11"/>
    <w:rsid w:val="009D3E50"/>
    <w:rsid w:val="009D73EE"/>
    <w:rsid w:val="009E440B"/>
    <w:rsid w:val="009E526F"/>
    <w:rsid w:val="009E76F0"/>
    <w:rsid w:val="009F07B1"/>
    <w:rsid w:val="009F08EE"/>
    <w:rsid w:val="009F1970"/>
    <w:rsid w:val="009F46B8"/>
    <w:rsid w:val="009F708F"/>
    <w:rsid w:val="00A2582F"/>
    <w:rsid w:val="00A34E36"/>
    <w:rsid w:val="00A371A2"/>
    <w:rsid w:val="00A47455"/>
    <w:rsid w:val="00A50154"/>
    <w:rsid w:val="00A565E2"/>
    <w:rsid w:val="00A56E3F"/>
    <w:rsid w:val="00A63B82"/>
    <w:rsid w:val="00A72406"/>
    <w:rsid w:val="00A74476"/>
    <w:rsid w:val="00A81078"/>
    <w:rsid w:val="00A817DA"/>
    <w:rsid w:val="00A87A22"/>
    <w:rsid w:val="00AA675C"/>
    <w:rsid w:val="00AB240A"/>
    <w:rsid w:val="00AB32D3"/>
    <w:rsid w:val="00AB48A4"/>
    <w:rsid w:val="00AB6E08"/>
    <w:rsid w:val="00AB7205"/>
    <w:rsid w:val="00AC1A23"/>
    <w:rsid w:val="00AC2B3C"/>
    <w:rsid w:val="00AC41C7"/>
    <w:rsid w:val="00AC555F"/>
    <w:rsid w:val="00AC7097"/>
    <w:rsid w:val="00AC7DB9"/>
    <w:rsid w:val="00AD2B9B"/>
    <w:rsid w:val="00AD300B"/>
    <w:rsid w:val="00AD3706"/>
    <w:rsid w:val="00AD4F94"/>
    <w:rsid w:val="00AE32C0"/>
    <w:rsid w:val="00AE6327"/>
    <w:rsid w:val="00AF38C5"/>
    <w:rsid w:val="00AF6269"/>
    <w:rsid w:val="00AF6E26"/>
    <w:rsid w:val="00B07F1E"/>
    <w:rsid w:val="00B159CD"/>
    <w:rsid w:val="00B1794E"/>
    <w:rsid w:val="00B21619"/>
    <w:rsid w:val="00B31BF7"/>
    <w:rsid w:val="00B31E57"/>
    <w:rsid w:val="00B41C02"/>
    <w:rsid w:val="00B44BD3"/>
    <w:rsid w:val="00B538DD"/>
    <w:rsid w:val="00B53C59"/>
    <w:rsid w:val="00B56D12"/>
    <w:rsid w:val="00B60B43"/>
    <w:rsid w:val="00B66FC1"/>
    <w:rsid w:val="00B77ABB"/>
    <w:rsid w:val="00B8233B"/>
    <w:rsid w:val="00B8338B"/>
    <w:rsid w:val="00B83BE2"/>
    <w:rsid w:val="00B9533B"/>
    <w:rsid w:val="00B960EA"/>
    <w:rsid w:val="00BA2EFA"/>
    <w:rsid w:val="00BA4DBF"/>
    <w:rsid w:val="00BB00B0"/>
    <w:rsid w:val="00BB14C3"/>
    <w:rsid w:val="00BB5EF3"/>
    <w:rsid w:val="00BC1BF9"/>
    <w:rsid w:val="00BD5D12"/>
    <w:rsid w:val="00BE2951"/>
    <w:rsid w:val="00BE4472"/>
    <w:rsid w:val="00BF05F5"/>
    <w:rsid w:val="00BF3CDD"/>
    <w:rsid w:val="00BF5CDD"/>
    <w:rsid w:val="00C0136D"/>
    <w:rsid w:val="00C05EE7"/>
    <w:rsid w:val="00C143D9"/>
    <w:rsid w:val="00C17A81"/>
    <w:rsid w:val="00C22CDA"/>
    <w:rsid w:val="00C25D03"/>
    <w:rsid w:val="00C31E0F"/>
    <w:rsid w:val="00C35626"/>
    <w:rsid w:val="00C3756D"/>
    <w:rsid w:val="00C417B3"/>
    <w:rsid w:val="00C43FFF"/>
    <w:rsid w:val="00C52EE5"/>
    <w:rsid w:val="00C575D2"/>
    <w:rsid w:val="00C57CC1"/>
    <w:rsid w:val="00C607C9"/>
    <w:rsid w:val="00C721B5"/>
    <w:rsid w:val="00C748EE"/>
    <w:rsid w:val="00C749F8"/>
    <w:rsid w:val="00C90A36"/>
    <w:rsid w:val="00C9339B"/>
    <w:rsid w:val="00C94DD1"/>
    <w:rsid w:val="00CA1453"/>
    <w:rsid w:val="00CB3D12"/>
    <w:rsid w:val="00CB7017"/>
    <w:rsid w:val="00CC09FC"/>
    <w:rsid w:val="00CC163D"/>
    <w:rsid w:val="00CC285F"/>
    <w:rsid w:val="00CC29B6"/>
    <w:rsid w:val="00CD2C04"/>
    <w:rsid w:val="00CD2ED0"/>
    <w:rsid w:val="00CD5262"/>
    <w:rsid w:val="00CF142B"/>
    <w:rsid w:val="00CF6DF6"/>
    <w:rsid w:val="00D13115"/>
    <w:rsid w:val="00D13C69"/>
    <w:rsid w:val="00D20EB5"/>
    <w:rsid w:val="00D27497"/>
    <w:rsid w:val="00D31AC6"/>
    <w:rsid w:val="00D36923"/>
    <w:rsid w:val="00D41B9B"/>
    <w:rsid w:val="00D442B2"/>
    <w:rsid w:val="00D447D1"/>
    <w:rsid w:val="00D46D95"/>
    <w:rsid w:val="00D72CA4"/>
    <w:rsid w:val="00D80805"/>
    <w:rsid w:val="00D82B0F"/>
    <w:rsid w:val="00D920D1"/>
    <w:rsid w:val="00D92E25"/>
    <w:rsid w:val="00D937EA"/>
    <w:rsid w:val="00D93D41"/>
    <w:rsid w:val="00DA0161"/>
    <w:rsid w:val="00DA6877"/>
    <w:rsid w:val="00DB62CB"/>
    <w:rsid w:val="00DC21B5"/>
    <w:rsid w:val="00DC3373"/>
    <w:rsid w:val="00DC64D6"/>
    <w:rsid w:val="00DD4FE1"/>
    <w:rsid w:val="00DE0FB1"/>
    <w:rsid w:val="00DE4FCC"/>
    <w:rsid w:val="00DE5511"/>
    <w:rsid w:val="00DF1416"/>
    <w:rsid w:val="00DF20AB"/>
    <w:rsid w:val="00E035D7"/>
    <w:rsid w:val="00E05482"/>
    <w:rsid w:val="00E05738"/>
    <w:rsid w:val="00E063FE"/>
    <w:rsid w:val="00E07BFE"/>
    <w:rsid w:val="00E11257"/>
    <w:rsid w:val="00E11440"/>
    <w:rsid w:val="00E208ED"/>
    <w:rsid w:val="00E219CA"/>
    <w:rsid w:val="00E22119"/>
    <w:rsid w:val="00E24DA1"/>
    <w:rsid w:val="00E26F4F"/>
    <w:rsid w:val="00E274BA"/>
    <w:rsid w:val="00E27601"/>
    <w:rsid w:val="00E42110"/>
    <w:rsid w:val="00E4389E"/>
    <w:rsid w:val="00E4479A"/>
    <w:rsid w:val="00E447FA"/>
    <w:rsid w:val="00E45215"/>
    <w:rsid w:val="00E50FEA"/>
    <w:rsid w:val="00E55A99"/>
    <w:rsid w:val="00E61474"/>
    <w:rsid w:val="00E62FE4"/>
    <w:rsid w:val="00E71BD7"/>
    <w:rsid w:val="00E739B8"/>
    <w:rsid w:val="00E75BFD"/>
    <w:rsid w:val="00E80DB6"/>
    <w:rsid w:val="00E837C4"/>
    <w:rsid w:val="00E920A3"/>
    <w:rsid w:val="00E9342F"/>
    <w:rsid w:val="00E97A2C"/>
    <w:rsid w:val="00EA22A9"/>
    <w:rsid w:val="00EA42A3"/>
    <w:rsid w:val="00EB42C0"/>
    <w:rsid w:val="00EC09FA"/>
    <w:rsid w:val="00EC216D"/>
    <w:rsid w:val="00EC48B7"/>
    <w:rsid w:val="00EC54B1"/>
    <w:rsid w:val="00ED0ACF"/>
    <w:rsid w:val="00EE0E44"/>
    <w:rsid w:val="00EE2F45"/>
    <w:rsid w:val="00EE42E5"/>
    <w:rsid w:val="00EF02B1"/>
    <w:rsid w:val="00EF37A8"/>
    <w:rsid w:val="00EF616B"/>
    <w:rsid w:val="00EF71DF"/>
    <w:rsid w:val="00F00BCB"/>
    <w:rsid w:val="00F07880"/>
    <w:rsid w:val="00F1003D"/>
    <w:rsid w:val="00F1107E"/>
    <w:rsid w:val="00F215FE"/>
    <w:rsid w:val="00F24C92"/>
    <w:rsid w:val="00F334A5"/>
    <w:rsid w:val="00F34BD6"/>
    <w:rsid w:val="00F435A0"/>
    <w:rsid w:val="00F44C16"/>
    <w:rsid w:val="00F57F11"/>
    <w:rsid w:val="00F74357"/>
    <w:rsid w:val="00F74477"/>
    <w:rsid w:val="00F76C29"/>
    <w:rsid w:val="00F77A57"/>
    <w:rsid w:val="00F813E4"/>
    <w:rsid w:val="00F822C8"/>
    <w:rsid w:val="00FA0699"/>
    <w:rsid w:val="00FA22A5"/>
    <w:rsid w:val="00FA2E7E"/>
    <w:rsid w:val="00FA3787"/>
    <w:rsid w:val="00FB3DE6"/>
    <w:rsid w:val="00FC2211"/>
    <w:rsid w:val="00FC36CC"/>
    <w:rsid w:val="00FC5706"/>
    <w:rsid w:val="00FC79A0"/>
    <w:rsid w:val="00FD6064"/>
    <w:rsid w:val="00FE053F"/>
    <w:rsid w:val="00FE0C0D"/>
    <w:rsid w:val="00FE18D7"/>
    <w:rsid w:val="00FE32D6"/>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 w:type="character" w:styleId="FollowedHyperlink">
    <w:name w:val="FollowedHyperlink"/>
    <w:basedOn w:val="DefaultParagraphFont"/>
    <w:uiPriority w:val="99"/>
    <w:semiHidden/>
    <w:unhideWhenUsed/>
    <w:rsid w:val="00BF3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12/SCO-Plat-Signature-amend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necounty.in.gov/wp-content/uploads/2025/12/EDC_Project-Report-and-letter-to-APC.pdf" TargetMode="External"/><Relationship Id="rId5" Type="http://schemas.openxmlformats.org/officeDocument/2006/relationships/footnotes" Target="footnotes.xml"/><Relationship Id="rId10" Type="http://schemas.openxmlformats.org/officeDocument/2006/relationships/hyperlink" Target="https://boonecounty.in.gov/wp-content/uploads/2025/12/DRAFT-APC-Rules-and-Procedure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2821</Words>
  <Characters>13627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66</cp:revision>
  <cp:lastPrinted>2026-01-05T14:26:00Z</cp:lastPrinted>
  <dcterms:created xsi:type="dcterms:W3CDTF">2025-12-29T16:00:00Z</dcterms:created>
  <dcterms:modified xsi:type="dcterms:W3CDTF">2026-01-09T18:35:00Z</dcterms:modified>
</cp:coreProperties>
</file>