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1BEA" w14:textId="77777777" w:rsidR="00576ABB" w:rsidRPr="00732B8F" w:rsidRDefault="00576ABB" w:rsidP="00576ABB">
      <w:pPr>
        <w:pStyle w:val="Heading1"/>
        <w:jc w:val="center"/>
        <w:rPr>
          <w:rFonts w:ascii="Palatino Linotype" w:hAnsi="Palatino Linotype"/>
          <w:b/>
          <w:bCs/>
        </w:rPr>
      </w:pPr>
      <w:r w:rsidRPr="00732B8F">
        <w:rPr>
          <w:rFonts w:ascii="Palatino Linotype" w:hAnsi="Palatino Linotype"/>
          <w:b/>
          <w:bCs/>
        </w:rPr>
        <w:t>BOONE COUNTY BOARD OF COMMISSIONERS</w:t>
      </w:r>
    </w:p>
    <w:p w14:paraId="65F3D139" w14:textId="647553A0" w:rsidR="00732B8F" w:rsidRPr="008A0A1E" w:rsidRDefault="00732B8F" w:rsidP="008A0A1E">
      <w:pPr>
        <w:jc w:val="center"/>
        <w:rPr>
          <w:rFonts w:ascii="Palatino Linotype" w:hAnsi="Palatino Linotype"/>
          <w:sz w:val="22"/>
          <w:szCs w:val="22"/>
        </w:rPr>
      </w:pPr>
      <w:r w:rsidRPr="00732B8F">
        <w:rPr>
          <w:rFonts w:ascii="Palatino Linotype" w:hAnsi="Palatino Linotype"/>
          <w:sz w:val="22"/>
          <w:szCs w:val="22"/>
        </w:rPr>
        <w:t>Scott Pell, President (Jan. 1, 2025 – Dec. 31, 2028); Tim Beyer, Vice President (Jan. 1, 2023 – Dec. 31, 2026); Donnie Lawson, Member (Jan. 1, 2025 – Dec. 31, 2028)</w:t>
      </w:r>
    </w:p>
    <w:p w14:paraId="34258BFE" w14:textId="6C2174BA" w:rsidR="00576ABB" w:rsidRPr="00732B8F" w:rsidRDefault="00576ABB" w:rsidP="00576ABB">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sidR="008B7C1A">
        <w:rPr>
          <w:rFonts w:ascii="Palatino Linotype" w:hAnsi="Palatino Linotype"/>
          <w:sz w:val="32"/>
          <w:szCs w:val="32"/>
        </w:rPr>
        <w:t>September 2</w:t>
      </w:r>
      <w:r w:rsidRPr="00732B8F">
        <w:rPr>
          <w:rFonts w:ascii="Palatino Linotype" w:hAnsi="Palatino Linotype"/>
          <w:sz w:val="32"/>
          <w:szCs w:val="32"/>
        </w:rPr>
        <w:t>, 2025 at 9:00 AM</w:t>
      </w:r>
    </w:p>
    <w:p w14:paraId="1F785AA7" w14:textId="77777777" w:rsidR="00576ABB" w:rsidRPr="00360CD9" w:rsidRDefault="00576ABB" w:rsidP="00576ABB">
      <w:pPr>
        <w:rPr>
          <w:rFonts w:ascii="Palatino Linotype" w:hAnsi="Palatino Linotype"/>
          <w:sz w:val="22"/>
          <w:szCs w:val="22"/>
        </w:rPr>
      </w:pPr>
    </w:p>
    <w:p w14:paraId="673A882A" w14:textId="77777777" w:rsidR="00576ABB" w:rsidRPr="00360CD9" w:rsidRDefault="00576ABB" w:rsidP="00576ABB">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4B86A8BF"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Boone County Annex Building</w:t>
      </w:r>
    </w:p>
    <w:p w14:paraId="08047A0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116 W. Washington St., Room 105</w:t>
      </w:r>
    </w:p>
    <w:p w14:paraId="2ECA6C2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Lebanon, Indiana 46052</w:t>
      </w:r>
    </w:p>
    <w:p w14:paraId="26A41FE9" w14:textId="77777777" w:rsidR="00576ABB" w:rsidRPr="00360CD9" w:rsidRDefault="00576ABB" w:rsidP="00576ABB">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0168FE46" w14:textId="77777777" w:rsidR="00576ABB" w:rsidRPr="00360CD9" w:rsidRDefault="00576ABB" w:rsidP="00576ABB">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33EF61A0" w14:textId="77777777" w:rsidR="00576ABB" w:rsidRPr="00360CD9" w:rsidRDefault="00576ABB" w:rsidP="00576ABB">
      <w:pPr>
        <w:pBdr>
          <w:bottom w:val="single" w:sz="4" w:space="1" w:color="auto"/>
        </w:pBdr>
        <w:rPr>
          <w:rFonts w:ascii="Palatino Linotype" w:hAnsi="Palatino Linotype"/>
          <w:b/>
          <w:bCs/>
          <w:sz w:val="22"/>
          <w:szCs w:val="22"/>
        </w:rPr>
      </w:pPr>
    </w:p>
    <w:p w14:paraId="018118B0" w14:textId="77777777" w:rsidR="00576ABB" w:rsidRPr="00360CD9" w:rsidRDefault="00576ABB" w:rsidP="00576ABB">
      <w:pPr>
        <w:spacing w:line="276" w:lineRule="auto"/>
        <w:jc w:val="center"/>
        <w:rPr>
          <w:rFonts w:ascii="Palatino Linotype" w:hAnsi="Palatino Linotype"/>
          <w:sz w:val="22"/>
          <w:szCs w:val="22"/>
        </w:rPr>
      </w:pPr>
    </w:p>
    <w:p w14:paraId="290810B2" w14:textId="19F803A4" w:rsidR="00576ABB" w:rsidRPr="00360CD9" w:rsidRDefault="00576ABB"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 xml:space="preserve">Call Commissioners’ Meeting to Order  </w:t>
      </w:r>
    </w:p>
    <w:p w14:paraId="719883A1" w14:textId="6FC71599" w:rsidR="00576ABB" w:rsidRPr="00360CD9" w:rsidRDefault="00B51B52"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Roll Call</w:t>
      </w:r>
      <w:r w:rsidR="00576ABB" w:rsidRPr="00360CD9">
        <w:rPr>
          <w:rFonts w:ascii="Palatino Linotype" w:hAnsi="Palatino Linotype"/>
          <w:sz w:val="22"/>
          <w:szCs w:val="22"/>
        </w:rPr>
        <w:t xml:space="preserve"> and Pledge of Allegiance</w:t>
      </w:r>
    </w:p>
    <w:p w14:paraId="7C75E589" w14:textId="694EAC6A" w:rsidR="00576ABB" w:rsidRPr="00360CD9" w:rsidRDefault="00576ABB" w:rsidP="00593F03">
      <w:pPr>
        <w:pStyle w:val="ListParagraph"/>
        <w:numPr>
          <w:ilvl w:val="0"/>
          <w:numId w:val="1"/>
        </w:numPr>
        <w:rPr>
          <w:rFonts w:ascii="Palatino Linotype" w:hAnsi="Palatino Linotype"/>
          <w:sz w:val="22"/>
          <w:szCs w:val="22"/>
        </w:rPr>
      </w:pPr>
      <w:bookmarkStart w:id="0" w:name="_Hlk191553300"/>
      <w:r w:rsidRPr="00360CD9">
        <w:rPr>
          <w:rFonts w:ascii="Palatino Linotype" w:hAnsi="Palatino Linotype"/>
          <w:sz w:val="22"/>
          <w:szCs w:val="22"/>
        </w:rPr>
        <w:t xml:space="preserve">Approval of Minutes from the </w:t>
      </w:r>
      <w:hyperlink r:id="rId6" w:history="1">
        <w:r w:rsidR="0061697C" w:rsidRPr="00B37483">
          <w:rPr>
            <w:rStyle w:val="Hyperlink"/>
            <w:rFonts w:ascii="Palatino Linotype" w:hAnsi="Palatino Linotype"/>
            <w:sz w:val="22"/>
            <w:szCs w:val="22"/>
          </w:rPr>
          <w:t xml:space="preserve">August </w:t>
        </w:r>
        <w:r w:rsidR="006D178A" w:rsidRPr="00B37483">
          <w:rPr>
            <w:rStyle w:val="Hyperlink"/>
            <w:rFonts w:ascii="Palatino Linotype" w:hAnsi="Palatino Linotype"/>
            <w:sz w:val="22"/>
            <w:szCs w:val="22"/>
          </w:rPr>
          <w:t>18</w:t>
        </w:r>
        <w:r w:rsidRPr="00B37483">
          <w:rPr>
            <w:rStyle w:val="Hyperlink"/>
            <w:rFonts w:ascii="Palatino Linotype" w:hAnsi="Palatino Linotype"/>
            <w:sz w:val="22"/>
            <w:szCs w:val="22"/>
          </w:rPr>
          <w:t xml:space="preserve"> </w:t>
        </w:r>
        <w:r w:rsidR="00216E8A" w:rsidRPr="00B37483">
          <w:rPr>
            <w:rStyle w:val="Hyperlink"/>
            <w:rFonts w:ascii="Palatino Linotype" w:hAnsi="Palatino Linotype"/>
            <w:sz w:val="22"/>
            <w:szCs w:val="22"/>
          </w:rPr>
          <w:t>m</w:t>
        </w:r>
        <w:r w:rsidRPr="00B37483">
          <w:rPr>
            <w:rStyle w:val="Hyperlink"/>
            <w:rFonts w:ascii="Palatino Linotype" w:hAnsi="Palatino Linotype"/>
            <w:sz w:val="22"/>
            <w:szCs w:val="22"/>
          </w:rPr>
          <w:t>eeting</w:t>
        </w:r>
        <w:bookmarkEnd w:id="0"/>
      </w:hyperlink>
    </w:p>
    <w:p w14:paraId="2DA7BE69" w14:textId="490E4CCB" w:rsidR="005313EB" w:rsidRPr="00F8761B" w:rsidRDefault="00B51B52" w:rsidP="00593F03">
      <w:pPr>
        <w:pStyle w:val="ListParagraph"/>
        <w:numPr>
          <w:ilvl w:val="0"/>
          <w:numId w:val="1"/>
        </w:numPr>
        <w:rPr>
          <w:rFonts w:ascii="Palatino Linotype" w:hAnsi="Palatino Linotype"/>
          <w:sz w:val="22"/>
          <w:szCs w:val="22"/>
        </w:rPr>
      </w:pPr>
      <w:bookmarkStart w:id="1" w:name="_Hlk191553379"/>
      <w:r w:rsidRPr="00F8761B">
        <w:rPr>
          <w:rFonts w:ascii="Palatino Linotype" w:hAnsi="Palatino Linotype"/>
          <w:sz w:val="22"/>
          <w:szCs w:val="22"/>
        </w:rPr>
        <w:t>Consent Agenda</w:t>
      </w:r>
    </w:p>
    <w:p w14:paraId="39EBA678" w14:textId="27E7AD92" w:rsidR="00560AC0" w:rsidRDefault="0095618D" w:rsidP="00560AC0">
      <w:pPr>
        <w:pStyle w:val="ListParagraph"/>
        <w:numPr>
          <w:ilvl w:val="1"/>
          <w:numId w:val="1"/>
        </w:numPr>
        <w:contextualSpacing w:val="0"/>
        <w:rPr>
          <w:rFonts w:ascii="Palatino Linotype" w:hAnsi="Palatino Linotype"/>
          <w:sz w:val="22"/>
          <w:szCs w:val="22"/>
        </w:rPr>
      </w:pPr>
      <w:hyperlink r:id="rId7" w:history="1">
        <w:r w:rsidR="00306B92" w:rsidRPr="0095618D">
          <w:rPr>
            <w:rStyle w:val="Hyperlink"/>
            <w:rFonts w:ascii="Palatino Linotype" w:hAnsi="Palatino Linotype"/>
            <w:sz w:val="22"/>
            <w:szCs w:val="22"/>
          </w:rPr>
          <w:t>Task #63 Comcast</w:t>
        </w:r>
        <w:r w:rsidR="00560AC0" w:rsidRPr="0095618D">
          <w:rPr>
            <w:rStyle w:val="Hyperlink"/>
            <w:rFonts w:ascii="Palatino Linotype" w:hAnsi="Palatino Linotype"/>
            <w:sz w:val="22"/>
            <w:szCs w:val="22"/>
          </w:rPr>
          <w:t xml:space="preserve"> </w:t>
        </w:r>
        <w:r w:rsidR="00306B92" w:rsidRPr="0095618D">
          <w:rPr>
            <w:rStyle w:val="Hyperlink"/>
            <w:rFonts w:ascii="Palatino Linotype" w:hAnsi="Palatino Linotype"/>
            <w:sz w:val="22"/>
            <w:szCs w:val="22"/>
          </w:rPr>
          <w:t>(BCHD Permit 202510085)</w:t>
        </w:r>
      </w:hyperlink>
    </w:p>
    <w:p w14:paraId="7FB40FC0" w14:textId="0931DB16" w:rsidR="00306B92" w:rsidRPr="00560AC0" w:rsidRDefault="0095618D" w:rsidP="00306B92">
      <w:pPr>
        <w:pStyle w:val="ListParagraph"/>
        <w:numPr>
          <w:ilvl w:val="1"/>
          <w:numId w:val="1"/>
        </w:numPr>
        <w:contextualSpacing w:val="0"/>
        <w:rPr>
          <w:rFonts w:ascii="Palatino Linotype" w:hAnsi="Palatino Linotype"/>
          <w:sz w:val="22"/>
          <w:szCs w:val="22"/>
        </w:rPr>
      </w:pPr>
      <w:hyperlink r:id="rId8" w:history="1">
        <w:r w:rsidR="00306B92" w:rsidRPr="0095618D">
          <w:rPr>
            <w:rStyle w:val="Hyperlink"/>
            <w:rFonts w:ascii="Palatino Linotype" w:hAnsi="Palatino Linotype"/>
            <w:sz w:val="22"/>
            <w:szCs w:val="22"/>
          </w:rPr>
          <w:t>Task #64 Comcast (BCHD Permit 202510086)</w:t>
        </w:r>
      </w:hyperlink>
    </w:p>
    <w:p w14:paraId="395FEC4F" w14:textId="4EA08524" w:rsidR="00306B92" w:rsidRPr="00560AC0" w:rsidRDefault="0095618D" w:rsidP="00306B92">
      <w:pPr>
        <w:pStyle w:val="ListParagraph"/>
        <w:numPr>
          <w:ilvl w:val="1"/>
          <w:numId w:val="1"/>
        </w:numPr>
        <w:contextualSpacing w:val="0"/>
        <w:rPr>
          <w:rFonts w:ascii="Palatino Linotype" w:hAnsi="Palatino Linotype"/>
          <w:sz w:val="22"/>
          <w:szCs w:val="22"/>
        </w:rPr>
      </w:pPr>
      <w:hyperlink r:id="rId9" w:history="1">
        <w:r w:rsidR="00306B92" w:rsidRPr="0095618D">
          <w:rPr>
            <w:rStyle w:val="Hyperlink"/>
            <w:rFonts w:ascii="Palatino Linotype" w:hAnsi="Palatino Linotype"/>
            <w:sz w:val="22"/>
            <w:szCs w:val="22"/>
          </w:rPr>
          <w:t xml:space="preserve">Task #65 </w:t>
        </w:r>
        <w:r w:rsidR="00A33687" w:rsidRPr="0095618D">
          <w:rPr>
            <w:rStyle w:val="Hyperlink"/>
            <w:rFonts w:ascii="Palatino Linotype" w:hAnsi="Palatino Linotype"/>
            <w:sz w:val="22"/>
            <w:szCs w:val="22"/>
          </w:rPr>
          <w:t>LTS Telecommunications Services</w:t>
        </w:r>
        <w:r w:rsidR="00306B92" w:rsidRPr="0095618D">
          <w:rPr>
            <w:rStyle w:val="Hyperlink"/>
            <w:rFonts w:ascii="Palatino Linotype" w:hAnsi="Palatino Linotype"/>
            <w:sz w:val="22"/>
            <w:szCs w:val="22"/>
          </w:rPr>
          <w:t xml:space="preserve"> (BCHD Permit 202510077)</w:t>
        </w:r>
      </w:hyperlink>
    </w:p>
    <w:p w14:paraId="05F8E005" w14:textId="7DAFF9C2" w:rsidR="00306B92" w:rsidRPr="00560AC0" w:rsidRDefault="0095618D" w:rsidP="00306B92">
      <w:pPr>
        <w:pStyle w:val="ListParagraph"/>
        <w:numPr>
          <w:ilvl w:val="1"/>
          <w:numId w:val="1"/>
        </w:numPr>
        <w:contextualSpacing w:val="0"/>
        <w:rPr>
          <w:rFonts w:ascii="Palatino Linotype" w:hAnsi="Palatino Linotype"/>
          <w:sz w:val="22"/>
          <w:szCs w:val="22"/>
        </w:rPr>
      </w:pPr>
      <w:hyperlink r:id="rId10" w:history="1">
        <w:r w:rsidR="00306B92" w:rsidRPr="0095618D">
          <w:rPr>
            <w:rStyle w:val="Hyperlink"/>
            <w:rFonts w:ascii="Palatino Linotype" w:hAnsi="Palatino Linotype"/>
            <w:sz w:val="22"/>
            <w:szCs w:val="22"/>
          </w:rPr>
          <w:t xml:space="preserve">Task #66 </w:t>
        </w:r>
        <w:r w:rsidR="00A33687" w:rsidRPr="0095618D">
          <w:rPr>
            <w:rStyle w:val="Hyperlink"/>
            <w:rFonts w:ascii="Palatino Linotype" w:hAnsi="Palatino Linotype"/>
            <w:sz w:val="22"/>
            <w:szCs w:val="22"/>
          </w:rPr>
          <w:t>LTS Telecommunications Services</w:t>
        </w:r>
        <w:r w:rsidR="00306B92" w:rsidRPr="0095618D">
          <w:rPr>
            <w:rStyle w:val="Hyperlink"/>
            <w:rFonts w:ascii="Palatino Linotype" w:hAnsi="Palatino Linotype"/>
            <w:sz w:val="22"/>
            <w:szCs w:val="22"/>
          </w:rPr>
          <w:t xml:space="preserve"> (BCHD Permit 202510078)</w:t>
        </w:r>
      </w:hyperlink>
    </w:p>
    <w:p w14:paraId="7A39E54E" w14:textId="2D2C14EB" w:rsidR="00F64ADB" w:rsidRDefault="00C019A7" w:rsidP="00560AC0">
      <w:pPr>
        <w:pStyle w:val="ListParagraph"/>
        <w:numPr>
          <w:ilvl w:val="1"/>
          <w:numId w:val="1"/>
        </w:numPr>
        <w:contextualSpacing w:val="0"/>
        <w:rPr>
          <w:rFonts w:ascii="Palatino Linotype" w:hAnsi="Palatino Linotype"/>
          <w:sz w:val="22"/>
          <w:szCs w:val="22"/>
        </w:rPr>
      </w:pPr>
      <w:hyperlink r:id="rId11" w:history="1">
        <w:proofErr w:type="spellStart"/>
        <w:r w:rsidR="00F64ADB" w:rsidRPr="00C019A7">
          <w:rPr>
            <w:rStyle w:val="Hyperlink"/>
            <w:rFonts w:ascii="Palatino Linotype" w:hAnsi="Palatino Linotype"/>
            <w:sz w:val="22"/>
            <w:szCs w:val="22"/>
          </w:rPr>
          <w:t>Veridus</w:t>
        </w:r>
        <w:proofErr w:type="spellEnd"/>
        <w:r w:rsidR="00F64ADB" w:rsidRPr="00C019A7">
          <w:rPr>
            <w:rStyle w:val="Hyperlink"/>
            <w:rFonts w:ascii="Palatino Linotype" w:hAnsi="Palatino Linotype"/>
            <w:sz w:val="22"/>
            <w:szCs w:val="22"/>
          </w:rPr>
          <w:t xml:space="preserve"> Group LOR #234 ASI Signage Inv #INDY110016 Affidavit &amp; Claim</w:t>
        </w:r>
      </w:hyperlink>
    </w:p>
    <w:p w14:paraId="27CB3E89" w14:textId="6B5E031C" w:rsidR="00F64ADB" w:rsidRDefault="00C019A7" w:rsidP="00560AC0">
      <w:pPr>
        <w:pStyle w:val="ListParagraph"/>
        <w:numPr>
          <w:ilvl w:val="1"/>
          <w:numId w:val="1"/>
        </w:numPr>
        <w:contextualSpacing w:val="0"/>
        <w:rPr>
          <w:rFonts w:ascii="Palatino Linotype" w:hAnsi="Palatino Linotype"/>
          <w:sz w:val="22"/>
          <w:szCs w:val="22"/>
        </w:rPr>
      </w:pPr>
      <w:hyperlink r:id="rId12" w:history="1">
        <w:proofErr w:type="spellStart"/>
        <w:r w:rsidR="00F64ADB" w:rsidRPr="00C019A7">
          <w:rPr>
            <w:rStyle w:val="Hyperlink"/>
            <w:rFonts w:ascii="Palatino Linotype" w:hAnsi="Palatino Linotype"/>
            <w:sz w:val="22"/>
            <w:szCs w:val="22"/>
          </w:rPr>
          <w:t>Veridus</w:t>
        </w:r>
        <w:proofErr w:type="spellEnd"/>
        <w:r w:rsidR="00F64ADB" w:rsidRPr="00C019A7">
          <w:rPr>
            <w:rStyle w:val="Hyperlink"/>
            <w:rFonts w:ascii="Palatino Linotype" w:hAnsi="Palatino Linotype"/>
            <w:sz w:val="22"/>
            <w:szCs w:val="22"/>
          </w:rPr>
          <w:t xml:space="preserve"> Group LOR #234 ASI Signage Inv #INDY110017 &amp; INDY110018 Claim</w:t>
        </w:r>
      </w:hyperlink>
    </w:p>
    <w:p w14:paraId="25D89D65" w14:textId="697BD37B" w:rsidR="00F64ADB" w:rsidRDefault="00BC62D8" w:rsidP="00560AC0">
      <w:pPr>
        <w:pStyle w:val="ListParagraph"/>
        <w:numPr>
          <w:ilvl w:val="1"/>
          <w:numId w:val="1"/>
        </w:numPr>
        <w:contextualSpacing w:val="0"/>
        <w:rPr>
          <w:rFonts w:ascii="Palatino Linotype" w:hAnsi="Palatino Linotype"/>
          <w:sz w:val="22"/>
          <w:szCs w:val="22"/>
        </w:rPr>
      </w:pPr>
      <w:hyperlink r:id="rId13" w:history="1">
        <w:proofErr w:type="spellStart"/>
        <w:r w:rsidR="00F64ADB" w:rsidRPr="00BC62D8">
          <w:rPr>
            <w:rStyle w:val="Hyperlink"/>
            <w:rFonts w:ascii="Palatino Linotype" w:hAnsi="Palatino Linotype"/>
            <w:sz w:val="22"/>
            <w:szCs w:val="22"/>
          </w:rPr>
          <w:t>Veridus</w:t>
        </w:r>
        <w:proofErr w:type="spellEnd"/>
        <w:r w:rsidR="00F64ADB" w:rsidRPr="00BC62D8">
          <w:rPr>
            <w:rStyle w:val="Hyperlink"/>
            <w:rFonts w:ascii="Palatino Linotype" w:hAnsi="Palatino Linotype"/>
            <w:sz w:val="22"/>
            <w:szCs w:val="22"/>
          </w:rPr>
          <w:t xml:space="preserve"> Group LOR #235 Center Township Electric Inv #1407 Affidavit &amp; Claim</w:t>
        </w:r>
      </w:hyperlink>
    </w:p>
    <w:p w14:paraId="08C0F146" w14:textId="04FD80EA" w:rsidR="00F64ADB" w:rsidRDefault="00BC62D8" w:rsidP="00560AC0">
      <w:pPr>
        <w:pStyle w:val="ListParagraph"/>
        <w:numPr>
          <w:ilvl w:val="1"/>
          <w:numId w:val="1"/>
        </w:numPr>
        <w:contextualSpacing w:val="0"/>
        <w:rPr>
          <w:rFonts w:ascii="Palatino Linotype" w:hAnsi="Palatino Linotype"/>
          <w:sz w:val="22"/>
          <w:szCs w:val="22"/>
        </w:rPr>
      </w:pPr>
      <w:hyperlink r:id="rId14" w:history="1">
        <w:proofErr w:type="spellStart"/>
        <w:r w:rsidR="00F64ADB" w:rsidRPr="00BC62D8">
          <w:rPr>
            <w:rStyle w:val="Hyperlink"/>
            <w:rFonts w:ascii="Palatino Linotype" w:hAnsi="Palatino Linotype"/>
            <w:sz w:val="22"/>
            <w:szCs w:val="22"/>
          </w:rPr>
          <w:t>Veridus</w:t>
        </w:r>
        <w:proofErr w:type="spellEnd"/>
        <w:r w:rsidR="00F64ADB" w:rsidRPr="00BC62D8">
          <w:rPr>
            <w:rStyle w:val="Hyperlink"/>
            <w:rFonts w:ascii="Palatino Linotype" w:hAnsi="Palatino Linotype"/>
            <w:sz w:val="22"/>
            <w:szCs w:val="22"/>
          </w:rPr>
          <w:t xml:space="preserve"> Group LOR #236 OD Security Inv #11289 Affidavit &amp; Claim</w:t>
        </w:r>
      </w:hyperlink>
    </w:p>
    <w:p w14:paraId="629954A5" w14:textId="731C3485" w:rsidR="00A6670F" w:rsidRPr="00560AC0" w:rsidRDefault="00BC62D8" w:rsidP="00560AC0">
      <w:pPr>
        <w:pStyle w:val="ListParagraph"/>
        <w:numPr>
          <w:ilvl w:val="1"/>
          <w:numId w:val="1"/>
        </w:numPr>
        <w:contextualSpacing w:val="0"/>
        <w:rPr>
          <w:rFonts w:ascii="Palatino Linotype" w:hAnsi="Palatino Linotype"/>
          <w:sz w:val="22"/>
          <w:szCs w:val="22"/>
        </w:rPr>
      </w:pPr>
      <w:hyperlink r:id="rId15" w:history="1">
        <w:proofErr w:type="spellStart"/>
        <w:r w:rsidR="00A6670F" w:rsidRPr="00BC62D8">
          <w:rPr>
            <w:rStyle w:val="Hyperlink"/>
            <w:rFonts w:ascii="Palatino Linotype" w:hAnsi="Palatino Linotype"/>
            <w:sz w:val="22"/>
            <w:szCs w:val="22"/>
          </w:rPr>
          <w:t>Veridus</w:t>
        </w:r>
        <w:proofErr w:type="spellEnd"/>
        <w:r w:rsidR="00A6670F" w:rsidRPr="00BC62D8">
          <w:rPr>
            <w:rStyle w:val="Hyperlink"/>
            <w:rFonts w:ascii="Palatino Linotype" w:hAnsi="Palatino Linotype"/>
            <w:sz w:val="22"/>
            <w:szCs w:val="22"/>
          </w:rPr>
          <w:t xml:space="preserve"> group LOR #238 ASI Signage Inv #INDY110104 Claim</w:t>
        </w:r>
      </w:hyperlink>
    </w:p>
    <w:p w14:paraId="6DE79BEA" w14:textId="77777777" w:rsidR="00413CD3" w:rsidRPr="002251F3" w:rsidRDefault="00413CD3" w:rsidP="00413CD3">
      <w:pPr>
        <w:pStyle w:val="ListParagraph"/>
        <w:ind w:left="810"/>
        <w:contextualSpacing w:val="0"/>
        <w:rPr>
          <w:rFonts w:ascii="Palatino Linotype" w:hAnsi="Palatino Linotype"/>
          <w:sz w:val="22"/>
          <w:szCs w:val="22"/>
        </w:rPr>
      </w:pPr>
    </w:p>
    <w:p w14:paraId="68699411" w14:textId="3017088D" w:rsidR="0013435A" w:rsidRPr="00AE6A4D" w:rsidRDefault="00576ABB" w:rsidP="00AE6A4D">
      <w:pPr>
        <w:pStyle w:val="ListParagraph"/>
        <w:numPr>
          <w:ilvl w:val="0"/>
          <w:numId w:val="1"/>
        </w:numPr>
        <w:rPr>
          <w:rFonts w:ascii="Palatino Linotype" w:hAnsi="Palatino Linotype"/>
          <w:sz w:val="22"/>
          <w:szCs w:val="22"/>
        </w:rPr>
      </w:pPr>
      <w:r w:rsidRPr="00870CBA">
        <w:rPr>
          <w:rFonts w:ascii="Palatino Linotype" w:hAnsi="Palatino Linotype"/>
          <w:sz w:val="22"/>
          <w:szCs w:val="22"/>
        </w:rPr>
        <w:t>Old Business</w:t>
      </w:r>
    </w:p>
    <w:p w14:paraId="71077F3C" w14:textId="50B409E9" w:rsidR="00B22D2F" w:rsidRPr="00117978" w:rsidRDefault="00A14248" w:rsidP="00117978">
      <w:pPr>
        <w:pStyle w:val="ListParagraph"/>
        <w:numPr>
          <w:ilvl w:val="1"/>
          <w:numId w:val="1"/>
        </w:numPr>
        <w:rPr>
          <w:rFonts w:ascii="Palatino Linotype" w:hAnsi="Palatino Linotype"/>
          <w:sz w:val="22"/>
          <w:szCs w:val="22"/>
        </w:rPr>
      </w:pPr>
      <w:r w:rsidRPr="00117978">
        <w:rPr>
          <w:rFonts w:ascii="Palatino Linotype" w:hAnsi="Palatino Linotype"/>
          <w:sz w:val="22"/>
          <w:szCs w:val="22"/>
        </w:rPr>
        <w:t xml:space="preserve">New/amended Human Resource policies </w:t>
      </w:r>
      <w:r w:rsidR="005C35C9" w:rsidRPr="00117978">
        <w:rPr>
          <w:rFonts w:ascii="Palatino Linotype" w:hAnsi="Palatino Linotype"/>
          <w:sz w:val="22"/>
          <w:szCs w:val="22"/>
        </w:rPr>
        <w:tab/>
      </w:r>
      <w:r w:rsidR="00122B5B" w:rsidRPr="00117978">
        <w:rPr>
          <w:rFonts w:ascii="Palatino Linotype" w:hAnsi="Palatino Linotype"/>
          <w:sz w:val="22"/>
          <w:szCs w:val="22"/>
        </w:rPr>
        <w:tab/>
      </w:r>
      <w:r w:rsidR="00122B5B" w:rsidRPr="00117978">
        <w:rPr>
          <w:rFonts w:ascii="Palatino Linotype" w:hAnsi="Palatino Linotype"/>
          <w:sz w:val="22"/>
          <w:szCs w:val="22"/>
        </w:rPr>
        <w:tab/>
      </w:r>
      <w:r w:rsidRPr="00117978">
        <w:rPr>
          <w:rFonts w:ascii="Palatino Linotype" w:hAnsi="Palatino Linotype"/>
          <w:sz w:val="22"/>
          <w:szCs w:val="22"/>
        </w:rPr>
        <w:tab/>
      </w:r>
      <w:r w:rsidRPr="00117978">
        <w:rPr>
          <w:rFonts w:ascii="Palatino Linotype" w:hAnsi="Palatino Linotype"/>
          <w:sz w:val="22"/>
          <w:szCs w:val="22"/>
        </w:rPr>
        <w:tab/>
      </w:r>
      <w:r w:rsidRPr="00117978">
        <w:rPr>
          <w:rFonts w:ascii="Palatino Linotype" w:hAnsi="Palatino Linotype"/>
          <w:sz w:val="22"/>
          <w:szCs w:val="22"/>
        </w:rPr>
        <w:tab/>
      </w:r>
      <w:r w:rsidR="004325BC" w:rsidRPr="00117978">
        <w:rPr>
          <w:rFonts w:ascii="Palatino Linotype" w:hAnsi="Palatino Linotype"/>
          <w:sz w:val="22"/>
          <w:szCs w:val="22"/>
        </w:rPr>
        <w:t>Lisa Bruder/Amber</w:t>
      </w:r>
      <w:bookmarkStart w:id="2" w:name="_Hlk205810645"/>
      <w:r w:rsidR="00B22D2F" w:rsidRPr="00117978">
        <w:rPr>
          <w:rFonts w:ascii="Palatino Linotype" w:hAnsi="Palatino Linotype"/>
          <w:sz w:val="22"/>
          <w:szCs w:val="22"/>
        </w:rPr>
        <w:tab/>
      </w:r>
    </w:p>
    <w:p w14:paraId="47A918D5" w14:textId="432FC844" w:rsidR="00B22D2F" w:rsidRPr="00117978" w:rsidRDefault="0076690E" w:rsidP="00B22D2F">
      <w:pPr>
        <w:pStyle w:val="ListParagraph"/>
        <w:numPr>
          <w:ilvl w:val="2"/>
          <w:numId w:val="1"/>
        </w:numPr>
        <w:rPr>
          <w:rFonts w:ascii="Palatino Linotype" w:hAnsi="Palatino Linotype"/>
          <w:sz w:val="22"/>
          <w:szCs w:val="22"/>
        </w:rPr>
      </w:pPr>
      <w:hyperlink r:id="rId16" w:history="1">
        <w:r w:rsidR="00B22D2F" w:rsidRPr="0076690E">
          <w:rPr>
            <w:rStyle w:val="Hyperlink"/>
            <w:rFonts w:ascii="Palatino Linotype" w:hAnsi="Palatino Linotype"/>
            <w:sz w:val="22"/>
            <w:szCs w:val="22"/>
          </w:rPr>
          <w:t>Timekeeping Policy (</w:t>
        </w:r>
        <w:r w:rsidR="00117978" w:rsidRPr="0076690E">
          <w:rPr>
            <w:rStyle w:val="Hyperlink"/>
            <w:rFonts w:ascii="Palatino Linotype" w:hAnsi="Palatino Linotype"/>
            <w:b/>
            <w:bCs/>
            <w:sz w:val="22"/>
            <w:szCs w:val="22"/>
          </w:rPr>
          <w:t>eligible for vote</w:t>
        </w:r>
        <w:r w:rsidR="00B22D2F" w:rsidRPr="0076690E">
          <w:rPr>
            <w:rStyle w:val="Hyperlink"/>
            <w:rFonts w:ascii="Palatino Linotype" w:hAnsi="Palatino Linotype"/>
            <w:sz w:val="22"/>
            <w:szCs w:val="22"/>
          </w:rPr>
          <w:t>)</w:t>
        </w:r>
      </w:hyperlink>
      <w:r w:rsidR="00B22D2F" w:rsidRPr="00117978">
        <w:rPr>
          <w:rFonts w:ascii="Palatino Linotype" w:hAnsi="Palatino Linotype"/>
          <w:sz w:val="22"/>
          <w:szCs w:val="22"/>
        </w:rPr>
        <w:tab/>
      </w:r>
      <w:r w:rsidR="00B22D2F" w:rsidRPr="00117978">
        <w:rPr>
          <w:rFonts w:ascii="Palatino Linotype" w:hAnsi="Palatino Linotype"/>
          <w:sz w:val="22"/>
          <w:szCs w:val="22"/>
        </w:rPr>
        <w:tab/>
      </w:r>
      <w:r w:rsidR="00B22D2F" w:rsidRPr="00117978">
        <w:rPr>
          <w:rFonts w:ascii="Palatino Linotype" w:hAnsi="Palatino Linotype"/>
          <w:sz w:val="22"/>
          <w:szCs w:val="22"/>
        </w:rPr>
        <w:tab/>
      </w:r>
      <w:r w:rsidR="00B22D2F" w:rsidRPr="00117978">
        <w:rPr>
          <w:rFonts w:ascii="Palatino Linotype" w:hAnsi="Palatino Linotype"/>
          <w:sz w:val="22"/>
          <w:szCs w:val="22"/>
        </w:rPr>
        <w:tab/>
      </w:r>
      <w:r w:rsidR="00B22D2F" w:rsidRPr="00117978">
        <w:rPr>
          <w:rFonts w:ascii="Palatino Linotype" w:hAnsi="Palatino Linotype"/>
          <w:sz w:val="22"/>
          <w:szCs w:val="22"/>
        </w:rPr>
        <w:tab/>
      </w:r>
      <w:r w:rsidR="00117978">
        <w:rPr>
          <w:rFonts w:ascii="Palatino Linotype" w:hAnsi="Palatino Linotype"/>
          <w:sz w:val="22"/>
          <w:szCs w:val="22"/>
        </w:rPr>
        <w:t>Choate</w:t>
      </w:r>
    </w:p>
    <w:p w14:paraId="3D2A7CEB" w14:textId="6D7EB3DD" w:rsidR="00B22D2F" w:rsidRPr="00117978" w:rsidRDefault="008E4E66" w:rsidP="00B22D2F">
      <w:pPr>
        <w:pStyle w:val="ListParagraph"/>
        <w:numPr>
          <w:ilvl w:val="2"/>
          <w:numId w:val="1"/>
        </w:numPr>
        <w:rPr>
          <w:rFonts w:ascii="Palatino Linotype" w:hAnsi="Palatino Linotype"/>
          <w:sz w:val="22"/>
          <w:szCs w:val="22"/>
        </w:rPr>
      </w:pPr>
      <w:hyperlink r:id="rId17" w:history="1">
        <w:r w:rsidR="00117978" w:rsidRPr="008E4E66">
          <w:rPr>
            <w:rStyle w:val="Hyperlink"/>
            <w:rFonts w:ascii="Palatino Linotype" w:hAnsi="Palatino Linotype"/>
            <w:sz w:val="22"/>
            <w:szCs w:val="22"/>
          </w:rPr>
          <w:t>Holiday Policy</w:t>
        </w:r>
        <w:r w:rsidR="00B22D2F" w:rsidRPr="008E4E66">
          <w:rPr>
            <w:rStyle w:val="Hyperlink"/>
            <w:rFonts w:ascii="Palatino Linotype" w:hAnsi="Palatino Linotype"/>
            <w:sz w:val="22"/>
            <w:szCs w:val="22"/>
          </w:rPr>
          <w:t xml:space="preserve"> (</w:t>
        </w:r>
        <w:r w:rsidR="00117978" w:rsidRPr="008E4E66">
          <w:rPr>
            <w:rStyle w:val="Hyperlink"/>
            <w:rFonts w:ascii="Palatino Linotype" w:hAnsi="Palatino Linotype"/>
            <w:b/>
            <w:bCs/>
            <w:sz w:val="22"/>
            <w:szCs w:val="22"/>
          </w:rPr>
          <w:t>discussion</w:t>
        </w:r>
        <w:r w:rsidR="00B22D2F" w:rsidRPr="008E4E66">
          <w:rPr>
            <w:rStyle w:val="Hyperlink"/>
            <w:rFonts w:ascii="Palatino Linotype" w:hAnsi="Palatino Linotype"/>
            <w:sz w:val="22"/>
            <w:szCs w:val="22"/>
          </w:rPr>
          <w:t>)</w:t>
        </w:r>
      </w:hyperlink>
      <w:r w:rsidR="00B22D2F" w:rsidRPr="00117978">
        <w:rPr>
          <w:rFonts w:ascii="Palatino Linotype" w:hAnsi="Palatino Linotype"/>
          <w:sz w:val="22"/>
          <w:szCs w:val="22"/>
        </w:rPr>
        <w:tab/>
      </w:r>
    </w:p>
    <w:bookmarkEnd w:id="2"/>
    <w:p w14:paraId="589CE417" w14:textId="0E0B656F" w:rsidR="00576ABB" w:rsidRPr="00214CD4" w:rsidRDefault="00A14248" w:rsidP="00214CD4">
      <w:pPr>
        <w:pStyle w:val="ListParagraph"/>
        <w:ind w:left="1980"/>
        <w:rPr>
          <w:rFonts w:ascii="Palatino Linotype" w:hAnsi="Palatino Linotype"/>
          <w:sz w:val="22"/>
          <w:szCs w:val="22"/>
        </w:rPr>
      </w:pPr>
      <w:r w:rsidRPr="00781D17">
        <w:rPr>
          <w:rFonts w:ascii="Palatino Linotype" w:hAnsi="Palatino Linotype"/>
          <w:sz w:val="22"/>
          <w:szCs w:val="22"/>
        </w:rPr>
        <w:tab/>
      </w:r>
      <w:r w:rsidRPr="00781D17">
        <w:rPr>
          <w:rFonts w:ascii="Palatino Linotype" w:hAnsi="Palatino Linotype"/>
          <w:sz w:val="22"/>
          <w:szCs w:val="22"/>
        </w:rPr>
        <w:tab/>
      </w:r>
      <w:r w:rsidRPr="00781D17">
        <w:rPr>
          <w:rFonts w:ascii="Palatino Linotype" w:hAnsi="Palatino Linotype"/>
          <w:sz w:val="22"/>
          <w:szCs w:val="22"/>
        </w:rPr>
        <w:tab/>
      </w:r>
      <w:r w:rsidRPr="00214CD4">
        <w:rPr>
          <w:rFonts w:ascii="Palatino Linotype" w:hAnsi="Palatino Linotype"/>
          <w:sz w:val="22"/>
          <w:szCs w:val="22"/>
        </w:rPr>
        <w:tab/>
      </w:r>
    </w:p>
    <w:p w14:paraId="15E735C7" w14:textId="5559E55E" w:rsidR="00576ABB" w:rsidRPr="00870CBA" w:rsidRDefault="00576ABB" w:rsidP="00593F03">
      <w:pPr>
        <w:pStyle w:val="ListParagraph"/>
        <w:numPr>
          <w:ilvl w:val="0"/>
          <w:numId w:val="1"/>
        </w:numPr>
        <w:rPr>
          <w:rFonts w:ascii="Palatino Linotype" w:hAnsi="Palatino Linotype"/>
          <w:sz w:val="22"/>
          <w:szCs w:val="22"/>
        </w:rPr>
      </w:pPr>
      <w:r w:rsidRPr="00870CBA">
        <w:rPr>
          <w:rFonts w:ascii="Palatino Linotype" w:hAnsi="Palatino Linotype"/>
          <w:sz w:val="22"/>
          <w:szCs w:val="22"/>
        </w:rPr>
        <w:t>New Business</w:t>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p>
    <w:bookmarkEnd w:id="1"/>
    <w:p w14:paraId="4321212D" w14:textId="02CC5C63" w:rsidR="00EF6B28" w:rsidRDefault="00576ABB" w:rsidP="00593F03">
      <w:pPr>
        <w:pStyle w:val="ListParagraph"/>
        <w:numPr>
          <w:ilvl w:val="1"/>
          <w:numId w:val="1"/>
        </w:numPr>
        <w:rPr>
          <w:rFonts w:ascii="Palatino Linotype" w:hAnsi="Palatino Linotype"/>
          <w:sz w:val="22"/>
          <w:szCs w:val="22"/>
        </w:rPr>
      </w:pPr>
      <w:r w:rsidRPr="00870CBA">
        <w:rPr>
          <w:rFonts w:ascii="Palatino Linotype" w:hAnsi="Palatino Linotype"/>
          <w:sz w:val="22"/>
          <w:szCs w:val="22"/>
        </w:rPr>
        <w:t>Legal Issues</w:t>
      </w:r>
      <w:r w:rsidRPr="00870CBA">
        <w:rPr>
          <w:rFonts w:ascii="Palatino Linotype" w:hAnsi="Palatino Linotype"/>
          <w:sz w:val="22"/>
          <w:szCs w:val="22"/>
        </w:rPr>
        <w:tab/>
      </w:r>
      <w:r w:rsidR="00927717"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A14248">
        <w:rPr>
          <w:rFonts w:ascii="Palatino Linotype" w:hAnsi="Palatino Linotype"/>
          <w:sz w:val="22"/>
          <w:szCs w:val="22"/>
        </w:rPr>
        <w:tab/>
      </w:r>
      <w:r w:rsidR="00275B20">
        <w:rPr>
          <w:rFonts w:ascii="Palatino Linotype" w:hAnsi="Palatino Linotype"/>
          <w:sz w:val="22"/>
          <w:szCs w:val="22"/>
        </w:rPr>
        <w:t>Beth Copeland</w:t>
      </w:r>
    </w:p>
    <w:p w14:paraId="2FBB2750" w14:textId="77777777" w:rsidR="00C31FBB" w:rsidRDefault="00C31FBB" w:rsidP="00C31FBB">
      <w:pPr>
        <w:pStyle w:val="ListParagraph"/>
        <w:numPr>
          <w:ilvl w:val="2"/>
          <w:numId w:val="1"/>
        </w:numPr>
        <w:ind w:left="1080"/>
        <w:rPr>
          <w:rFonts w:ascii="Palatino Linotype" w:hAnsi="Palatino Linotype"/>
          <w:sz w:val="22"/>
          <w:szCs w:val="22"/>
        </w:rPr>
      </w:pPr>
      <w:r w:rsidRPr="00870CBA">
        <w:rPr>
          <w:rFonts w:ascii="Palatino Linotype" w:hAnsi="Palatino Linotype"/>
          <w:sz w:val="22"/>
          <w:szCs w:val="22"/>
        </w:rPr>
        <w:t>Accept/Release of maintenance/performance bonds</w:t>
      </w:r>
      <w:r>
        <w:rPr>
          <w:rFonts w:ascii="Palatino Linotype" w:hAnsi="Palatino Linotype"/>
          <w:sz w:val="22"/>
          <w:szCs w:val="22"/>
        </w:rPr>
        <w:t xml:space="preserve"> </w:t>
      </w:r>
    </w:p>
    <w:p w14:paraId="3AB48731" w14:textId="19CCBA06" w:rsidR="00496374" w:rsidRDefault="00B22D2F" w:rsidP="00C31FBB">
      <w:pPr>
        <w:pStyle w:val="ListParagraph"/>
        <w:numPr>
          <w:ilvl w:val="2"/>
          <w:numId w:val="1"/>
        </w:numPr>
        <w:ind w:left="1080"/>
        <w:rPr>
          <w:rFonts w:ascii="Palatino Linotype" w:hAnsi="Palatino Linotype"/>
          <w:sz w:val="22"/>
          <w:szCs w:val="22"/>
        </w:rPr>
      </w:pPr>
      <w:r>
        <w:rPr>
          <w:rFonts w:ascii="Palatino Linotype" w:hAnsi="Palatino Linotype"/>
          <w:sz w:val="22"/>
          <w:szCs w:val="22"/>
        </w:rPr>
        <w:t>Approval of</w:t>
      </w:r>
      <w:r w:rsidR="00496374">
        <w:rPr>
          <w:rFonts w:ascii="Palatino Linotype" w:hAnsi="Palatino Linotype"/>
          <w:sz w:val="22"/>
          <w:szCs w:val="22"/>
        </w:rPr>
        <w:t xml:space="preserve"> Bond Counsel </w:t>
      </w:r>
    </w:p>
    <w:p w14:paraId="45AEDC2D" w14:textId="3EBD3DE4" w:rsidR="00C80EFF" w:rsidRDefault="003A3B10" w:rsidP="00C31FBB">
      <w:pPr>
        <w:pStyle w:val="ListParagraph"/>
        <w:numPr>
          <w:ilvl w:val="2"/>
          <w:numId w:val="1"/>
        </w:numPr>
        <w:ind w:left="1080"/>
        <w:rPr>
          <w:rFonts w:ascii="Palatino Linotype" w:hAnsi="Palatino Linotype"/>
          <w:sz w:val="22"/>
          <w:szCs w:val="22"/>
        </w:rPr>
      </w:pPr>
      <w:r>
        <w:rPr>
          <w:rFonts w:ascii="Palatino Linotype" w:hAnsi="Palatino Linotype"/>
          <w:sz w:val="22"/>
          <w:szCs w:val="22"/>
        </w:rPr>
        <w:t xml:space="preserve">Assessment/Reassessment </w:t>
      </w:r>
      <w:r w:rsidR="00C80EFF">
        <w:rPr>
          <w:rFonts w:ascii="Palatino Linotype" w:hAnsi="Palatino Linotype"/>
          <w:sz w:val="22"/>
          <w:szCs w:val="22"/>
        </w:rPr>
        <w:t>R</w:t>
      </w:r>
      <w:r>
        <w:rPr>
          <w:rFonts w:ascii="Palatino Linotype" w:hAnsi="Palatino Linotype"/>
          <w:sz w:val="22"/>
          <w:szCs w:val="22"/>
        </w:rPr>
        <w:t>F</w:t>
      </w:r>
      <w:r w:rsidR="00C80EFF">
        <w:rPr>
          <w:rFonts w:ascii="Palatino Linotype" w:hAnsi="Palatino Linotype"/>
          <w:sz w:val="22"/>
          <w:szCs w:val="22"/>
        </w:rPr>
        <w:t>P Responses – Open Bids</w:t>
      </w:r>
    </w:p>
    <w:p w14:paraId="23429FEE" w14:textId="1C60C29B" w:rsidR="001B1A83" w:rsidRDefault="0076690E" w:rsidP="00C31FBB">
      <w:pPr>
        <w:pStyle w:val="ListParagraph"/>
        <w:numPr>
          <w:ilvl w:val="2"/>
          <w:numId w:val="1"/>
        </w:numPr>
        <w:ind w:left="1080"/>
        <w:rPr>
          <w:rFonts w:ascii="Palatino Linotype" w:hAnsi="Palatino Linotype"/>
          <w:sz w:val="22"/>
          <w:szCs w:val="22"/>
        </w:rPr>
      </w:pPr>
      <w:hyperlink r:id="rId18" w:history="1">
        <w:r w:rsidR="001B1A83" w:rsidRPr="0076690E">
          <w:rPr>
            <w:rStyle w:val="Hyperlink"/>
            <w:rFonts w:ascii="Palatino Linotype" w:hAnsi="Palatino Linotype"/>
            <w:sz w:val="22"/>
            <w:szCs w:val="22"/>
          </w:rPr>
          <w:t>Ordinance 2025-09.An Ordinance Amending Chapter 151</w:t>
        </w:r>
      </w:hyperlink>
      <w:r w:rsidR="001B1A83">
        <w:rPr>
          <w:rFonts w:ascii="Palatino Linotype" w:hAnsi="Palatino Linotype"/>
          <w:sz w:val="22"/>
          <w:szCs w:val="22"/>
        </w:rPr>
        <w:t xml:space="preserve"> of the</w:t>
      </w:r>
    </w:p>
    <w:p w14:paraId="4AABF7CA" w14:textId="77777777" w:rsidR="00117978" w:rsidRDefault="001B1A83" w:rsidP="001B1A83">
      <w:pPr>
        <w:pStyle w:val="ListParagraph"/>
        <w:ind w:left="1080"/>
        <w:rPr>
          <w:rFonts w:ascii="Palatino Linotype" w:hAnsi="Palatino Linotype"/>
          <w:b/>
          <w:bCs/>
          <w:sz w:val="22"/>
          <w:szCs w:val="22"/>
        </w:rPr>
      </w:pPr>
      <w:r>
        <w:rPr>
          <w:rFonts w:ascii="Palatino Linotype" w:hAnsi="Palatino Linotype"/>
          <w:sz w:val="22"/>
          <w:szCs w:val="22"/>
        </w:rPr>
        <w:t>Boone County Code of Ordinances (Unsafe Building laws)</w:t>
      </w:r>
      <w:r w:rsidR="00B22D2F">
        <w:rPr>
          <w:rFonts w:ascii="Palatino Linotype" w:hAnsi="Palatino Linotype"/>
          <w:sz w:val="22"/>
          <w:szCs w:val="22"/>
        </w:rPr>
        <w:t xml:space="preserve"> (</w:t>
      </w:r>
      <w:r w:rsidR="00B22D2F">
        <w:rPr>
          <w:rFonts w:ascii="Palatino Linotype" w:hAnsi="Palatino Linotype"/>
          <w:b/>
          <w:bCs/>
          <w:sz w:val="22"/>
          <w:szCs w:val="22"/>
        </w:rPr>
        <w:t>second</w:t>
      </w:r>
      <w:r w:rsidR="00B22D2F" w:rsidRPr="00413CD3">
        <w:rPr>
          <w:rFonts w:ascii="Palatino Linotype" w:hAnsi="Palatino Linotype"/>
          <w:b/>
          <w:bCs/>
          <w:sz w:val="22"/>
          <w:szCs w:val="22"/>
        </w:rPr>
        <w:t xml:space="preserve"> reading/</w:t>
      </w:r>
    </w:p>
    <w:p w14:paraId="1C64B119" w14:textId="1B133383" w:rsidR="001B1A83" w:rsidRDefault="00B22D2F" w:rsidP="001B1A83">
      <w:pPr>
        <w:pStyle w:val="ListParagraph"/>
        <w:ind w:left="1080"/>
        <w:rPr>
          <w:rFonts w:ascii="Palatino Linotype" w:hAnsi="Palatino Linotype"/>
          <w:sz w:val="22"/>
          <w:szCs w:val="22"/>
        </w:rPr>
      </w:pPr>
      <w:r>
        <w:rPr>
          <w:rFonts w:ascii="Palatino Linotype" w:hAnsi="Palatino Linotype"/>
          <w:b/>
          <w:bCs/>
          <w:sz w:val="22"/>
          <w:szCs w:val="22"/>
        </w:rPr>
        <w:t>public hearing/eligible for</w:t>
      </w:r>
      <w:r w:rsidRPr="00413CD3">
        <w:rPr>
          <w:rFonts w:ascii="Palatino Linotype" w:hAnsi="Palatino Linotype"/>
          <w:b/>
          <w:bCs/>
          <w:sz w:val="22"/>
          <w:szCs w:val="22"/>
        </w:rPr>
        <w:t xml:space="preserve"> vote</w:t>
      </w:r>
      <w:r>
        <w:rPr>
          <w:rFonts w:ascii="Palatino Linotype" w:hAnsi="Palatino Linotype"/>
          <w:sz w:val="22"/>
          <w:szCs w:val="22"/>
        </w:rPr>
        <w:t>)</w:t>
      </w:r>
    </w:p>
    <w:p w14:paraId="729B5616" w14:textId="572ACADA" w:rsidR="003B0551" w:rsidRDefault="00642611" w:rsidP="00310C17">
      <w:pPr>
        <w:rPr>
          <w:rFonts w:ascii="Palatino Linotype" w:hAnsi="Palatino Linotype"/>
          <w:sz w:val="22"/>
          <w:szCs w:val="22"/>
        </w:rPr>
      </w:pPr>
      <w:r>
        <w:rPr>
          <w:rFonts w:ascii="Palatino Linotype" w:hAnsi="Palatino Linotype"/>
          <w:sz w:val="22"/>
          <w:szCs w:val="22"/>
        </w:rPr>
        <w:tab/>
        <w:t xml:space="preserve">4. </w:t>
      </w:r>
      <w:r w:rsidR="003B0551">
        <w:rPr>
          <w:rFonts w:ascii="Palatino Linotype" w:hAnsi="Palatino Linotype"/>
          <w:sz w:val="22"/>
          <w:szCs w:val="22"/>
        </w:rPr>
        <w:t>Request for laptop</w:t>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r>
      <w:r w:rsidR="003B0551">
        <w:rPr>
          <w:rFonts w:ascii="Palatino Linotype" w:hAnsi="Palatino Linotype"/>
          <w:sz w:val="22"/>
          <w:szCs w:val="22"/>
        </w:rPr>
        <w:tab/>
        <w:t>Debbie Ottinger</w:t>
      </w:r>
    </w:p>
    <w:p w14:paraId="54CA1DF9" w14:textId="3774450C" w:rsidR="00FD6D99" w:rsidRDefault="00FD6D99" w:rsidP="00310C17">
      <w:pPr>
        <w:rPr>
          <w:rFonts w:ascii="Palatino Linotype" w:hAnsi="Palatino Linotype"/>
          <w:sz w:val="22"/>
          <w:szCs w:val="22"/>
        </w:rPr>
      </w:pPr>
      <w:r>
        <w:rPr>
          <w:rFonts w:ascii="Palatino Linotype" w:hAnsi="Palatino Linotype"/>
          <w:sz w:val="22"/>
          <w:szCs w:val="22"/>
        </w:rPr>
        <w:tab/>
        <w:t xml:space="preserve">5. </w:t>
      </w:r>
      <w:hyperlink r:id="rId19" w:history="1">
        <w:r w:rsidRPr="00AE06BB">
          <w:rPr>
            <w:rStyle w:val="Hyperlink"/>
            <w:rFonts w:ascii="Palatino Linotype" w:hAnsi="Palatino Linotype"/>
            <w:sz w:val="22"/>
            <w:szCs w:val="22"/>
          </w:rPr>
          <w:t>Request for appraisal</w:t>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Jennifer Lasley</w:t>
      </w:r>
    </w:p>
    <w:p w14:paraId="6AE58B74" w14:textId="104ACAAE" w:rsidR="00D23480" w:rsidRDefault="00FD6D99" w:rsidP="00D23480">
      <w:pPr>
        <w:ind w:firstLine="720"/>
        <w:rPr>
          <w:rFonts w:ascii="Palatino Linotype" w:hAnsi="Palatino Linotype"/>
          <w:sz w:val="22"/>
          <w:szCs w:val="22"/>
        </w:rPr>
      </w:pPr>
      <w:r>
        <w:rPr>
          <w:rFonts w:ascii="Palatino Linotype" w:hAnsi="Palatino Linotype"/>
          <w:sz w:val="22"/>
          <w:szCs w:val="22"/>
        </w:rPr>
        <w:lastRenderedPageBreak/>
        <w:t>6</w:t>
      </w:r>
      <w:r w:rsidR="00D23480" w:rsidRPr="00D23480">
        <w:rPr>
          <w:rFonts w:ascii="Palatino Linotype" w:hAnsi="Palatino Linotype"/>
          <w:sz w:val="22"/>
          <w:szCs w:val="22"/>
        </w:rPr>
        <w:t>. Vendor ID Badge Request</w:t>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t>Justin Sparks</w:t>
      </w:r>
    </w:p>
    <w:p w14:paraId="7E041867" w14:textId="71B25726" w:rsidR="00D23480" w:rsidRDefault="00FD6D99" w:rsidP="00D23480">
      <w:pPr>
        <w:ind w:firstLine="720"/>
        <w:rPr>
          <w:rFonts w:ascii="Palatino Linotype" w:hAnsi="Palatino Linotype"/>
          <w:sz w:val="22"/>
          <w:szCs w:val="22"/>
        </w:rPr>
      </w:pPr>
      <w:r>
        <w:rPr>
          <w:rFonts w:ascii="Palatino Linotype" w:hAnsi="Palatino Linotype"/>
          <w:sz w:val="22"/>
          <w:szCs w:val="22"/>
        </w:rPr>
        <w:t>7</w:t>
      </w:r>
      <w:r w:rsidR="00D23480">
        <w:rPr>
          <w:rFonts w:ascii="Palatino Linotype" w:hAnsi="Palatino Linotype"/>
          <w:sz w:val="22"/>
          <w:szCs w:val="22"/>
        </w:rPr>
        <w:t xml:space="preserve">. </w:t>
      </w:r>
      <w:r w:rsidR="00D23480" w:rsidRPr="00D23480">
        <w:rPr>
          <w:rFonts w:ascii="Palatino Linotype" w:hAnsi="Palatino Linotype"/>
          <w:sz w:val="22"/>
          <w:szCs w:val="22"/>
        </w:rPr>
        <w:t>Cell phone request</w:t>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r>
      <w:r w:rsidR="00D23480" w:rsidRPr="00D23480">
        <w:rPr>
          <w:rFonts w:ascii="Palatino Linotype" w:hAnsi="Palatino Linotype"/>
          <w:sz w:val="22"/>
          <w:szCs w:val="22"/>
        </w:rPr>
        <w:tab/>
        <w:t>Justin Sparks</w:t>
      </w:r>
    </w:p>
    <w:p w14:paraId="1811E5B4" w14:textId="601FAD04" w:rsidR="00D23480" w:rsidRDefault="00FD6D99" w:rsidP="00D23480">
      <w:pPr>
        <w:ind w:firstLine="720"/>
        <w:rPr>
          <w:rFonts w:ascii="Palatino Linotype" w:hAnsi="Palatino Linotype"/>
          <w:sz w:val="22"/>
          <w:szCs w:val="22"/>
        </w:rPr>
      </w:pPr>
      <w:r>
        <w:rPr>
          <w:rFonts w:ascii="Palatino Linotype" w:hAnsi="Palatino Linotype"/>
          <w:sz w:val="22"/>
          <w:szCs w:val="22"/>
        </w:rPr>
        <w:t>8</w:t>
      </w:r>
      <w:r w:rsidR="00D23480">
        <w:rPr>
          <w:rFonts w:ascii="Palatino Linotype" w:hAnsi="Palatino Linotype"/>
          <w:sz w:val="22"/>
          <w:szCs w:val="22"/>
        </w:rPr>
        <w:t xml:space="preserve">. </w:t>
      </w:r>
      <w:hyperlink r:id="rId20" w:history="1">
        <w:r w:rsidR="00D23480" w:rsidRPr="00155F57">
          <w:rPr>
            <w:rStyle w:val="Hyperlink"/>
            <w:rFonts w:ascii="Palatino Linotype" w:hAnsi="Palatino Linotype"/>
            <w:sz w:val="22"/>
            <w:szCs w:val="22"/>
          </w:rPr>
          <w:t>Release RFP for health clinic</w:t>
        </w:r>
      </w:hyperlink>
      <w:r w:rsidR="00D23480">
        <w:rPr>
          <w:rFonts w:ascii="Palatino Linotype" w:hAnsi="Palatino Linotype"/>
          <w:sz w:val="22"/>
          <w:szCs w:val="22"/>
        </w:rPr>
        <w:tab/>
      </w:r>
      <w:r w:rsidR="00D23480">
        <w:rPr>
          <w:rFonts w:ascii="Palatino Linotype" w:hAnsi="Palatino Linotype"/>
          <w:sz w:val="22"/>
          <w:szCs w:val="22"/>
        </w:rPr>
        <w:tab/>
      </w:r>
      <w:r w:rsidR="00D23480">
        <w:rPr>
          <w:rFonts w:ascii="Palatino Linotype" w:hAnsi="Palatino Linotype"/>
          <w:sz w:val="22"/>
          <w:szCs w:val="22"/>
        </w:rPr>
        <w:tab/>
      </w:r>
      <w:r w:rsidR="00D23480">
        <w:rPr>
          <w:rFonts w:ascii="Palatino Linotype" w:hAnsi="Palatino Linotype"/>
          <w:sz w:val="22"/>
          <w:szCs w:val="22"/>
        </w:rPr>
        <w:tab/>
      </w:r>
      <w:r w:rsidR="00D23480">
        <w:rPr>
          <w:rFonts w:ascii="Palatino Linotype" w:hAnsi="Palatino Linotype"/>
          <w:sz w:val="22"/>
          <w:szCs w:val="22"/>
        </w:rPr>
        <w:tab/>
      </w:r>
      <w:r w:rsidR="00D23480">
        <w:rPr>
          <w:rFonts w:ascii="Palatino Linotype" w:hAnsi="Palatino Linotype"/>
          <w:sz w:val="22"/>
          <w:szCs w:val="22"/>
        </w:rPr>
        <w:tab/>
      </w:r>
      <w:r w:rsidR="00D23480">
        <w:rPr>
          <w:rFonts w:ascii="Palatino Linotype" w:hAnsi="Palatino Linotype"/>
          <w:sz w:val="22"/>
          <w:szCs w:val="22"/>
        </w:rPr>
        <w:tab/>
        <w:t>Amber Choate</w:t>
      </w:r>
    </w:p>
    <w:p w14:paraId="7BFA19A0" w14:textId="2967D062" w:rsidR="00093FF0" w:rsidRDefault="00FD6D99" w:rsidP="003B0551">
      <w:pPr>
        <w:ind w:firstLine="720"/>
        <w:rPr>
          <w:rFonts w:ascii="Palatino Linotype" w:hAnsi="Palatino Linotype"/>
          <w:sz w:val="22"/>
          <w:szCs w:val="22"/>
        </w:rPr>
      </w:pPr>
      <w:r>
        <w:rPr>
          <w:rFonts w:ascii="Palatino Linotype" w:hAnsi="Palatino Linotype"/>
          <w:sz w:val="22"/>
          <w:szCs w:val="22"/>
        </w:rPr>
        <w:t>9</w:t>
      </w:r>
      <w:r w:rsidR="003B0551">
        <w:rPr>
          <w:rFonts w:ascii="Palatino Linotype" w:hAnsi="Palatino Linotype"/>
          <w:sz w:val="22"/>
          <w:szCs w:val="22"/>
        </w:rPr>
        <w:t xml:space="preserve">. </w:t>
      </w:r>
      <w:hyperlink r:id="rId21" w:history="1">
        <w:r w:rsidR="00A744B0" w:rsidRPr="00816D81">
          <w:rPr>
            <w:rStyle w:val="Hyperlink"/>
            <w:rFonts w:ascii="Palatino Linotype" w:hAnsi="Palatino Linotype"/>
            <w:sz w:val="22"/>
            <w:szCs w:val="22"/>
          </w:rPr>
          <w:t xml:space="preserve">Des. 2002204 </w:t>
        </w:r>
        <w:r w:rsidR="00642611" w:rsidRPr="00816D81">
          <w:rPr>
            <w:rStyle w:val="Hyperlink"/>
            <w:rFonts w:ascii="Palatino Linotype" w:hAnsi="Palatino Linotype"/>
            <w:sz w:val="22"/>
            <w:szCs w:val="22"/>
          </w:rPr>
          <w:t xml:space="preserve">Unofficial </w:t>
        </w:r>
        <w:r w:rsidR="00A744B0" w:rsidRPr="00816D81">
          <w:rPr>
            <w:rStyle w:val="Hyperlink"/>
            <w:rFonts w:ascii="Palatino Linotype" w:hAnsi="Palatino Linotype"/>
            <w:sz w:val="22"/>
            <w:szCs w:val="22"/>
          </w:rPr>
          <w:t xml:space="preserve">Local </w:t>
        </w:r>
        <w:r w:rsidR="00642611" w:rsidRPr="00816D81">
          <w:rPr>
            <w:rStyle w:val="Hyperlink"/>
            <w:rFonts w:ascii="Palatino Linotype" w:hAnsi="Palatino Linotype"/>
            <w:sz w:val="22"/>
            <w:szCs w:val="22"/>
          </w:rPr>
          <w:t>Detour</w:t>
        </w:r>
      </w:hyperlink>
      <w:r w:rsidR="00A744B0">
        <w:rPr>
          <w:rFonts w:ascii="Palatino Linotype" w:hAnsi="Palatino Linotype"/>
          <w:sz w:val="22"/>
          <w:szCs w:val="22"/>
        </w:rPr>
        <w:tab/>
      </w:r>
      <w:r w:rsidR="00A744B0">
        <w:rPr>
          <w:rFonts w:ascii="Palatino Linotype" w:hAnsi="Palatino Linotype"/>
          <w:sz w:val="22"/>
          <w:szCs w:val="22"/>
        </w:rPr>
        <w:tab/>
      </w:r>
      <w:r w:rsidR="00A744B0">
        <w:rPr>
          <w:rFonts w:ascii="Palatino Linotype" w:hAnsi="Palatino Linotype"/>
          <w:sz w:val="22"/>
          <w:szCs w:val="22"/>
        </w:rPr>
        <w:tab/>
      </w:r>
      <w:r w:rsidR="00A744B0">
        <w:rPr>
          <w:rFonts w:ascii="Palatino Linotype" w:hAnsi="Palatino Linotype"/>
          <w:sz w:val="22"/>
          <w:szCs w:val="22"/>
        </w:rPr>
        <w:tab/>
      </w:r>
      <w:r w:rsidR="00A744B0">
        <w:rPr>
          <w:rFonts w:ascii="Palatino Linotype" w:hAnsi="Palatino Linotype"/>
          <w:sz w:val="22"/>
          <w:szCs w:val="22"/>
        </w:rPr>
        <w:tab/>
      </w:r>
      <w:r w:rsidR="00642611">
        <w:rPr>
          <w:rFonts w:ascii="Palatino Linotype" w:hAnsi="Palatino Linotype"/>
          <w:sz w:val="22"/>
          <w:szCs w:val="22"/>
        </w:rPr>
        <w:tab/>
        <w:t>Nick Parr</w:t>
      </w:r>
    </w:p>
    <w:p w14:paraId="68B73564" w14:textId="30C273BB" w:rsidR="00D77DBE" w:rsidRDefault="00093FF0" w:rsidP="00310C17">
      <w:pPr>
        <w:rPr>
          <w:rFonts w:ascii="Palatino Linotype" w:hAnsi="Palatino Linotype"/>
          <w:sz w:val="22"/>
          <w:szCs w:val="22"/>
        </w:rPr>
      </w:pPr>
      <w:r>
        <w:rPr>
          <w:rFonts w:ascii="Palatino Linotype" w:hAnsi="Palatino Linotype"/>
          <w:sz w:val="22"/>
          <w:szCs w:val="22"/>
        </w:rPr>
        <w:tab/>
      </w:r>
      <w:r w:rsidR="00FD6D99">
        <w:rPr>
          <w:rFonts w:ascii="Palatino Linotype" w:hAnsi="Palatino Linotype"/>
          <w:sz w:val="22"/>
          <w:szCs w:val="22"/>
        </w:rPr>
        <w:t>10</w:t>
      </w:r>
      <w:r>
        <w:rPr>
          <w:rFonts w:ascii="Palatino Linotype" w:hAnsi="Palatino Linotype"/>
          <w:sz w:val="22"/>
          <w:szCs w:val="22"/>
        </w:rPr>
        <w:t xml:space="preserve">. </w:t>
      </w:r>
      <w:hyperlink r:id="rId22" w:history="1">
        <w:r w:rsidR="00A744B0" w:rsidRPr="00365063">
          <w:rPr>
            <w:rStyle w:val="Hyperlink"/>
            <w:rFonts w:ascii="Palatino Linotype" w:hAnsi="Palatino Linotype"/>
            <w:sz w:val="22"/>
            <w:szCs w:val="22"/>
          </w:rPr>
          <w:t xml:space="preserve">Des. 2401818, Project 2022-24; </w:t>
        </w:r>
        <w:r w:rsidRPr="00365063">
          <w:rPr>
            <w:rStyle w:val="Hyperlink"/>
            <w:rFonts w:ascii="Palatino Linotype" w:hAnsi="Palatino Linotype"/>
            <w:sz w:val="22"/>
            <w:szCs w:val="22"/>
          </w:rPr>
          <w:t>Bridge 139 NEPA</w:t>
        </w:r>
        <w:r w:rsidRPr="00365063">
          <w:rPr>
            <w:rStyle w:val="Hyperlink"/>
            <w:rFonts w:ascii="Palatino Linotype" w:hAnsi="Palatino Linotype"/>
            <w:sz w:val="22"/>
            <w:szCs w:val="22"/>
          </w:rPr>
          <w:tab/>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Nick Parr</w:t>
      </w:r>
      <w:r w:rsidR="00310C17">
        <w:rPr>
          <w:rFonts w:ascii="Palatino Linotype" w:hAnsi="Palatino Linotype"/>
          <w:sz w:val="22"/>
          <w:szCs w:val="22"/>
        </w:rPr>
        <w:tab/>
      </w:r>
    </w:p>
    <w:p w14:paraId="788A561B" w14:textId="2EA0A638" w:rsidR="00A6670F" w:rsidRDefault="00D77DBE" w:rsidP="00310C17">
      <w:pPr>
        <w:rPr>
          <w:rFonts w:ascii="Palatino Linotype" w:hAnsi="Palatino Linotype"/>
          <w:sz w:val="22"/>
          <w:szCs w:val="22"/>
        </w:rPr>
      </w:pPr>
      <w:r>
        <w:rPr>
          <w:rFonts w:ascii="Palatino Linotype" w:hAnsi="Palatino Linotype"/>
          <w:sz w:val="22"/>
          <w:szCs w:val="22"/>
        </w:rPr>
        <w:tab/>
      </w:r>
      <w:r w:rsidR="00D23480">
        <w:rPr>
          <w:rFonts w:ascii="Palatino Linotype" w:hAnsi="Palatino Linotype"/>
          <w:sz w:val="22"/>
          <w:szCs w:val="22"/>
        </w:rPr>
        <w:t>1</w:t>
      </w:r>
      <w:r w:rsidR="00FD6D99">
        <w:rPr>
          <w:rFonts w:ascii="Palatino Linotype" w:hAnsi="Palatino Linotype"/>
          <w:sz w:val="22"/>
          <w:szCs w:val="22"/>
        </w:rPr>
        <w:t>1</w:t>
      </w:r>
      <w:r w:rsidRPr="00081974">
        <w:rPr>
          <w:rFonts w:ascii="Palatino Linotype" w:hAnsi="Palatino Linotype"/>
          <w:sz w:val="22"/>
          <w:szCs w:val="22"/>
        </w:rPr>
        <w:t>. Axon Enterprise, Inc. Contract</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Kent Eastwood</w:t>
      </w:r>
    </w:p>
    <w:p w14:paraId="72563262" w14:textId="09B2D67C" w:rsidR="00F42292" w:rsidRDefault="00D23480" w:rsidP="00A6670F">
      <w:pPr>
        <w:ind w:firstLine="720"/>
        <w:rPr>
          <w:rFonts w:ascii="Palatino Linotype" w:hAnsi="Palatino Linotype"/>
          <w:sz w:val="22"/>
          <w:szCs w:val="22"/>
        </w:rPr>
      </w:pPr>
      <w:r>
        <w:rPr>
          <w:rFonts w:ascii="Palatino Linotype" w:hAnsi="Palatino Linotype"/>
          <w:sz w:val="22"/>
          <w:szCs w:val="22"/>
        </w:rPr>
        <w:t>1</w:t>
      </w:r>
      <w:r w:rsidR="00FD6D99">
        <w:rPr>
          <w:rFonts w:ascii="Palatino Linotype" w:hAnsi="Palatino Linotype"/>
          <w:sz w:val="22"/>
          <w:szCs w:val="22"/>
        </w:rPr>
        <w:t>2</w:t>
      </w:r>
      <w:r w:rsidR="00A6670F" w:rsidRPr="00A6670F">
        <w:rPr>
          <w:rFonts w:ascii="Palatino Linotype" w:hAnsi="Palatino Linotype"/>
          <w:sz w:val="22"/>
          <w:szCs w:val="22"/>
        </w:rPr>
        <w:t xml:space="preserve">. </w:t>
      </w:r>
      <w:hyperlink r:id="rId23" w:history="1">
        <w:r w:rsidR="00F42292" w:rsidRPr="00365063">
          <w:rPr>
            <w:rStyle w:val="Hyperlink"/>
            <w:rFonts w:ascii="Palatino Linotype" w:hAnsi="Palatino Linotype"/>
            <w:sz w:val="22"/>
            <w:szCs w:val="22"/>
          </w:rPr>
          <w:t>Dilling Group Quote for a Domestic Hot Water Heater</w:t>
        </w:r>
      </w:hyperlink>
      <w:r w:rsidR="00F42292" w:rsidRPr="00F42292">
        <w:rPr>
          <w:rFonts w:ascii="Palatino Linotype" w:hAnsi="Palatino Linotype"/>
          <w:sz w:val="22"/>
          <w:szCs w:val="22"/>
        </w:rPr>
        <w:t xml:space="preserve"> for </w:t>
      </w:r>
    </w:p>
    <w:p w14:paraId="501BA601" w14:textId="25904969" w:rsidR="00A6670F" w:rsidRPr="00A6670F" w:rsidRDefault="00F42292" w:rsidP="00F42292">
      <w:pPr>
        <w:ind w:left="720"/>
        <w:rPr>
          <w:rFonts w:ascii="Palatino Linotype" w:hAnsi="Palatino Linotype"/>
          <w:sz w:val="22"/>
          <w:szCs w:val="22"/>
        </w:rPr>
      </w:pPr>
      <w:r>
        <w:rPr>
          <w:rFonts w:ascii="Palatino Linotype" w:hAnsi="Palatino Linotype"/>
          <w:sz w:val="22"/>
          <w:szCs w:val="22"/>
        </w:rPr>
        <w:t xml:space="preserve">    </w:t>
      </w:r>
      <w:r w:rsidRPr="00F42292">
        <w:rPr>
          <w:rFonts w:ascii="Palatino Linotype" w:hAnsi="Palatino Linotype"/>
          <w:sz w:val="22"/>
          <w:szCs w:val="22"/>
        </w:rPr>
        <w:t>the old portion of the BCJC</w:t>
      </w:r>
      <w:r w:rsidR="00A6670F">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6670F">
        <w:rPr>
          <w:rFonts w:ascii="Palatino Linotype" w:hAnsi="Palatino Linotype"/>
          <w:sz w:val="22"/>
          <w:szCs w:val="22"/>
        </w:rPr>
        <w:t>Max Mendenhall</w:t>
      </w:r>
    </w:p>
    <w:p w14:paraId="4FBC5578" w14:textId="7C0772E0" w:rsidR="00A6670F" w:rsidRPr="00A6670F" w:rsidRDefault="00D23480" w:rsidP="00D23480">
      <w:pPr>
        <w:ind w:firstLine="720"/>
        <w:rPr>
          <w:rFonts w:ascii="Palatino Linotype" w:hAnsi="Palatino Linotype"/>
          <w:sz w:val="22"/>
          <w:szCs w:val="22"/>
        </w:rPr>
      </w:pPr>
      <w:r>
        <w:rPr>
          <w:rFonts w:ascii="Palatino Linotype" w:hAnsi="Palatino Linotype"/>
          <w:sz w:val="22"/>
          <w:szCs w:val="22"/>
        </w:rPr>
        <w:t>1</w:t>
      </w:r>
      <w:r w:rsidR="00FD6D99">
        <w:rPr>
          <w:rFonts w:ascii="Palatino Linotype" w:hAnsi="Palatino Linotype"/>
          <w:sz w:val="22"/>
          <w:szCs w:val="22"/>
        </w:rPr>
        <w:t>3</w:t>
      </w:r>
      <w:r w:rsidR="00A6670F" w:rsidRPr="00A6670F">
        <w:rPr>
          <w:rFonts w:ascii="Palatino Linotype" w:hAnsi="Palatino Linotype"/>
          <w:sz w:val="22"/>
          <w:szCs w:val="22"/>
        </w:rPr>
        <w:t xml:space="preserve">. </w:t>
      </w:r>
      <w:hyperlink r:id="rId24" w:history="1">
        <w:r w:rsidR="00A6670F" w:rsidRPr="008E4E66">
          <w:rPr>
            <w:rStyle w:val="Hyperlink"/>
            <w:rFonts w:ascii="Palatino Linotype" w:hAnsi="Palatino Linotype"/>
            <w:sz w:val="22"/>
            <w:szCs w:val="22"/>
          </w:rPr>
          <w:t>Ingersoll Rand Proposal Quote #CTS-321104 Air Compressor Highway</w:t>
        </w:r>
      </w:hyperlink>
      <w:r w:rsidR="00A6670F">
        <w:rPr>
          <w:rFonts w:ascii="Palatino Linotype" w:hAnsi="Palatino Linotype"/>
          <w:sz w:val="22"/>
          <w:szCs w:val="22"/>
        </w:rPr>
        <w:tab/>
        <w:t>Max Mendenhall</w:t>
      </w:r>
    </w:p>
    <w:p w14:paraId="72F12974" w14:textId="0727C606" w:rsidR="00B51B52" w:rsidRPr="00310C17" w:rsidRDefault="00927717" w:rsidP="00310C17">
      <w:pPr>
        <w:rPr>
          <w:rFonts w:ascii="Palatino Linotype" w:hAnsi="Palatino Linotype"/>
          <w:sz w:val="22"/>
          <w:szCs w:val="22"/>
        </w:rPr>
      </w:pP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14332" w:rsidRPr="00310C17">
        <w:rPr>
          <w:rFonts w:ascii="Palatino Linotype" w:hAnsi="Palatino Linotype"/>
          <w:sz w:val="22"/>
          <w:szCs w:val="22"/>
        </w:rPr>
        <w:tab/>
      </w:r>
    </w:p>
    <w:p w14:paraId="0DADC6AB" w14:textId="4739521E" w:rsidR="00E32CC0" w:rsidRPr="00B0308C"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Compensation Committee Updates</w:t>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00A14248" w:rsidRPr="00B0308C">
        <w:rPr>
          <w:rFonts w:ascii="Palatino Linotype" w:hAnsi="Palatino Linotype"/>
          <w:sz w:val="22"/>
          <w:szCs w:val="22"/>
        </w:rPr>
        <w:tab/>
      </w:r>
      <w:r w:rsidR="004325BC">
        <w:rPr>
          <w:rFonts w:ascii="Palatino Linotype" w:hAnsi="Palatino Linotype"/>
          <w:sz w:val="22"/>
          <w:szCs w:val="22"/>
        </w:rPr>
        <w:t>Lisa</w:t>
      </w:r>
      <w:r w:rsidR="00214CD4" w:rsidRPr="00F62975">
        <w:rPr>
          <w:rFonts w:ascii="Palatino Linotype" w:hAnsi="Palatino Linotype"/>
          <w:sz w:val="22"/>
          <w:szCs w:val="22"/>
        </w:rPr>
        <w:t xml:space="preserve"> Bruder</w:t>
      </w:r>
    </w:p>
    <w:p w14:paraId="73CE6228" w14:textId="77777777" w:rsidR="00E32CC0" w:rsidRPr="00B0308C" w:rsidRDefault="00E32CC0" w:rsidP="00593F03">
      <w:pPr>
        <w:pStyle w:val="ListParagraph"/>
        <w:ind w:left="360"/>
        <w:rPr>
          <w:rFonts w:ascii="Palatino Linotype" w:hAnsi="Palatino Linotype"/>
          <w:sz w:val="22"/>
          <w:szCs w:val="22"/>
        </w:rPr>
      </w:pPr>
    </w:p>
    <w:p w14:paraId="568BAD5E" w14:textId="47C0BDEC" w:rsidR="00E32CC0"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Insurance Committee</w:t>
      </w:r>
      <w:r>
        <w:rPr>
          <w:rFonts w:ascii="Palatino Linotype" w:hAnsi="Palatino Linotype"/>
          <w:sz w:val="22"/>
          <w:szCs w:val="22"/>
        </w:rPr>
        <w:t xml:space="preserve"> Updates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14248">
        <w:rPr>
          <w:rFonts w:ascii="Palatino Linotype" w:hAnsi="Palatino Linotype"/>
          <w:sz w:val="22"/>
          <w:szCs w:val="22"/>
        </w:rPr>
        <w:tab/>
      </w:r>
      <w:r>
        <w:rPr>
          <w:rFonts w:ascii="Palatino Linotype" w:hAnsi="Palatino Linotype"/>
          <w:sz w:val="22"/>
          <w:szCs w:val="22"/>
        </w:rPr>
        <w:t>Commissioner Beyer</w:t>
      </w:r>
    </w:p>
    <w:p w14:paraId="2B4F2FC6" w14:textId="77777777" w:rsidR="00E32CC0" w:rsidRPr="00E32CC0" w:rsidRDefault="00E32CC0" w:rsidP="00593F03">
      <w:pPr>
        <w:rPr>
          <w:rFonts w:ascii="Palatino Linotype" w:hAnsi="Palatino Linotype"/>
          <w:sz w:val="22"/>
          <w:szCs w:val="22"/>
        </w:rPr>
      </w:pPr>
    </w:p>
    <w:p w14:paraId="5F476723" w14:textId="3D01EB54" w:rsidR="00576ABB" w:rsidRPr="00360CD9" w:rsidRDefault="00576ABB"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76ABB" w:rsidRPr="00360CD9" w14:paraId="0E4C1853" w14:textId="77777777" w:rsidTr="006229B5">
        <w:trPr>
          <w:trHeight w:val="342"/>
        </w:trPr>
        <w:tc>
          <w:tcPr>
            <w:tcW w:w="7470" w:type="dxa"/>
            <w:gridSpan w:val="2"/>
            <w:tcBorders>
              <w:top w:val="nil"/>
              <w:left w:val="nil"/>
              <w:bottom w:val="nil"/>
              <w:right w:val="nil"/>
            </w:tcBorders>
            <w:vAlign w:val="center"/>
            <w:hideMark/>
          </w:tcPr>
          <w:p w14:paraId="4A0CBA0A" w14:textId="77777777" w:rsidR="00576ABB" w:rsidRDefault="00576ABB"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3F9D41D5" w14:textId="77777777" w:rsidR="00124D0E" w:rsidRDefault="00124D0E" w:rsidP="00124D0E">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6FEC0EB6"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1E427481"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12CDD135"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3FA1547B" w14:textId="77777777" w:rsidR="00124D0E" w:rsidRPr="00360CD9"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58D40BB8"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514CA26C" w14:textId="5F81FBFE" w:rsidR="00124D0E" w:rsidRPr="00360CD9" w:rsidRDefault="000826BF" w:rsidP="00124D0E">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03FFFAFB" w14:textId="77777777" w:rsidR="00576ABB" w:rsidRPr="00360CD9" w:rsidRDefault="00576ABB" w:rsidP="00124D0E">
            <w:pPr>
              <w:rPr>
                <w:rFonts w:ascii="Palatino Linotype" w:hAnsi="Palatino Linotype"/>
                <w:color w:val="000000"/>
                <w:sz w:val="22"/>
                <w:szCs w:val="22"/>
              </w:rPr>
            </w:pPr>
          </w:p>
        </w:tc>
      </w:tr>
      <w:tr w:rsidR="00124D0E" w:rsidRPr="00360CD9" w14:paraId="4EE5B4EB" w14:textId="77777777" w:rsidTr="006229B5">
        <w:trPr>
          <w:gridAfter w:val="2"/>
          <w:wAfter w:w="7470" w:type="dxa"/>
          <w:trHeight w:val="360"/>
        </w:trPr>
        <w:tc>
          <w:tcPr>
            <w:tcW w:w="3510" w:type="dxa"/>
            <w:tcBorders>
              <w:top w:val="nil"/>
              <w:left w:val="nil"/>
              <w:bottom w:val="nil"/>
              <w:right w:val="nil"/>
            </w:tcBorders>
            <w:vAlign w:val="center"/>
            <w:hideMark/>
          </w:tcPr>
          <w:p w14:paraId="7C5473A6" w14:textId="77777777" w:rsidR="00124D0E" w:rsidRPr="00360CD9" w:rsidRDefault="00124D0E" w:rsidP="00124D0E">
            <w:pPr>
              <w:rPr>
                <w:rFonts w:ascii="Palatino Linotype" w:hAnsi="Palatino Linotype"/>
                <w:color w:val="000000"/>
                <w:sz w:val="22"/>
                <w:szCs w:val="22"/>
              </w:rPr>
            </w:pPr>
          </w:p>
        </w:tc>
      </w:tr>
    </w:tbl>
    <w:p w14:paraId="0559B0D4"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5CE17933" w14:textId="56AC4FAF"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50F37E9B"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49D4D569" w14:textId="2DD148E3" w:rsidR="00576ABB" w:rsidRPr="00124D0E" w:rsidRDefault="00124D0E"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3BB1A949" w14:textId="77777777" w:rsidR="00576ABB" w:rsidRPr="00360CD9" w:rsidRDefault="00576ABB" w:rsidP="00576ABB">
      <w:pPr>
        <w:pStyle w:val="ListParagraph"/>
        <w:rPr>
          <w:rFonts w:ascii="Palatino Linotype" w:hAnsi="Palatino Linotype"/>
          <w:sz w:val="22"/>
          <w:szCs w:val="22"/>
        </w:rPr>
      </w:pPr>
    </w:p>
    <w:p w14:paraId="29B81AE8" w14:textId="74CE4CBB" w:rsidR="00576ABB" w:rsidRDefault="00576ABB" w:rsidP="006C6623">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sidR="0061697C">
        <w:rPr>
          <w:rFonts w:ascii="Palatino Linotype" w:hAnsi="Palatino Linotype"/>
          <w:b/>
          <w:bCs/>
          <w:sz w:val="22"/>
          <w:szCs w:val="22"/>
        </w:rPr>
        <w:t xml:space="preserve">September </w:t>
      </w:r>
      <w:r w:rsidR="00E27C60">
        <w:rPr>
          <w:rFonts w:ascii="Palatino Linotype" w:hAnsi="Palatino Linotype"/>
          <w:b/>
          <w:bCs/>
          <w:sz w:val="22"/>
          <w:szCs w:val="22"/>
        </w:rPr>
        <w:t>15</w:t>
      </w:r>
      <w:r w:rsidRPr="00E32CC0">
        <w:rPr>
          <w:rFonts w:ascii="Palatino Linotype" w:hAnsi="Palatino Linotype"/>
          <w:b/>
          <w:bCs/>
          <w:sz w:val="22"/>
          <w:szCs w:val="22"/>
        </w:rPr>
        <w:t>, 2025.**</w:t>
      </w:r>
    </w:p>
    <w:p w14:paraId="2FEDFB5B" w14:textId="77777777" w:rsidR="00C14E7C" w:rsidRDefault="00C14E7C" w:rsidP="00C14E7C">
      <w:pPr>
        <w:spacing w:line="276" w:lineRule="auto"/>
        <w:rPr>
          <w:rFonts w:ascii="Palatino Linotype" w:hAnsi="Palatino Linotype"/>
          <w:b/>
          <w:bCs/>
          <w:sz w:val="22"/>
          <w:szCs w:val="22"/>
        </w:rPr>
      </w:pPr>
    </w:p>
    <w:p w14:paraId="7BAA24DC" w14:textId="58F83CC3" w:rsidR="00C14E7C" w:rsidRPr="00EE1E19" w:rsidRDefault="00C14E7C" w:rsidP="00C14E7C">
      <w:pPr>
        <w:spacing w:line="276" w:lineRule="auto"/>
        <w:rPr>
          <w:rFonts w:ascii="Palatino Linotype" w:hAnsi="Palatino Linotype"/>
          <w:b/>
          <w:bCs/>
          <w:i/>
          <w:iCs/>
          <w:sz w:val="22"/>
          <w:szCs w:val="22"/>
          <w:u w:val="single"/>
        </w:rPr>
      </w:pPr>
      <w:r w:rsidRPr="00EE1E19">
        <w:rPr>
          <w:rFonts w:ascii="Palatino Linotype" w:hAnsi="Palatino Linotype"/>
          <w:b/>
          <w:bCs/>
          <w:i/>
          <w:iCs/>
          <w:sz w:val="22"/>
          <w:szCs w:val="22"/>
          <w:u w:val="single"/>
        </w:rPr>
        <w:t xml:space="preserve">*Items Tabled for </w:t>
      </w:r>
      <w:r w:rsidR="00642611" w:rsidRPr="00EE1E19">
        <w:rPr>
          <w:rFonts w:ascii="Palatino Linotype" w:hAnsi="Palatino Linotype"/>
          <w:b/>
          <w:bCs/>
          <w:i/>
          <w:iCs/>
          <w:sz w:val="22"/>
          <w:szCs w:val="22"/>
          <w:u w:val="single"/>
        </w:rPr>
        <w:t xml:space="preserve">a </w:t>
      </w:r>
      <w:r w:rsidRPr="00EE1E19">
        <w:rPr>
          <w:rFonts w:ascii="Palatino Linotype" w:hAnsi="Palatino Linotype"/>
          <w:b/>
          <w:bCs/>
          <w:i/>
          <w:iCs/>
          <w:sz w:val="22"/>
          <w:szCs w:val="22"/>
          <w:u w:val="single"/>
        </w:rPr>
        <w:t>Future Meeting</w:t>
      </w:r>
    </w:p>
    <w:p w14:paraId="4339888A" w14:textId="77777777" w:rsidR="00C14E7C" w:rsidRPr="00C14E7C" w:rsidRDefault="00C14E7C" w:rsidP="00C14E7C">
      <w:pPr>
        <w:pStyle w:val="ListParagraph"/>
        <w:numPr>
          <w:ilvl w:val="0"/>
          <w:numId w:val="10"/>
        </w:numPr>
        <w:rPr>
          <w:rFonts w:ascii="Palatino Linotype" w:hAnsi="Palatino Linotype"/>
          <w:sz w:val="22"/>
          <w:szCs w:val="22"/>
        </w:rPr>
      </w:pPr>
      <w:r w:rsidRPr="00C14E7C">
        <w:rPr>
          <w:rFonts w:ascii="Palatino Linotype" w:hAnsi="Palatino Linotype"/>
          <w:sz w:val="22"/>
          <w:szCs w:val="22"/>
        </w:rPr>
        <w:t xml:space="preserve">New/amended Human Resource policies </w:t>
      </w:r>
      <w:r w:rsidRPr="00C14E7C">
        <w:rPr>
          <w:rFonts w:ascii="Palatino Linotype" w:hAnsi="Palatino Linotype"/>
          <w:sz w:val="22"/>
          <w:szCs w:val="22"/>
        </w:rPr>
        <w:tab/>
      </w:r>
      <w:r w:rsidRPr="00C14E7C">
        <w:rPr>
          <w:rFonts w:ascii="Palatino Linotype" w:hAnsi="Palatino Linotype"/>
          <w:sz w:val="22"/>
          <w:szCs w:val="22"/>
        </w:rPr>
        <w:tab/>
      </w:r>
      <w:r w:rsidRPr="00C14E7C">
        <w:rPr>
          <w:rFonts w:ascii="Palatino Linotype" w:hAnsi="Palatino Linotype"/>
          <w:sz w:val="22"/>
          <w:szCs w:val="22"/>
        </w:rPr>
        <w:tab/>
      </w:r>
      <w:r w:rsidRPr="00C14E7C">
        <w:rPr>
          <w:rFonts w:ascii="Palatino Linotype" w:hAnsi="Palatino Linotype"/>
          <w:sz w:val="22"/>
          <w:szCs w:val="22"/>
        </w:rPr>
        <w:tab/>
      </w:r>
      <w:r w:rsidRPr="00C14E7C">
        <w:rPr>
          <w:rFonts w:ascii="Palatino Linotype" w:hAnsi="Palatino Linotype"/>
          <w:sz w:val="22"/>
          <w:szCs w:val="22"/>
        </w:rPr>
        <w:tab/>
      </w:r>
      <w:r w:rsidRPr="00C14E7C">
        <w:rPr>
          <w:rFonts w:ascii="Palatino Linotype" w:hAnsi="Palatino Linotype"/>
          <w:sz w:val="22"/>
          <w:szCs w:val="22"/>
        </w:rPr>
        <w:tab/>
        <w:t xml:space="preserve">Lisa Bruder/Amber </w:t>
      </w:r>
    </w:p>
    <w:p w14:paraId="16B9CAF4" w14:textId="77777777" w:rsidR="00117978" w:rsidRDefault="00C14E7C" w:rsidP="00117978">
      <w:pPr>
        <w:pStyle w:val="ListParagraph"/>
        <w:numPr>
          <w:ilvl w:val="2"/>
          <w:numId w:val="1"/>
        </w:numPr>
        <w:rPr>
          <w:rFonts w:ascii="Palatino Linotype" w:hAnsi="Palatino Linotype"/>
          <w:sz w:val="22"/>
          <w:szCs w:val="22"/>
        </w:rPr>
      </w:pPr>
      <w:r w:rsidRPr="00073AD7">
        <w:rPr>
          <w:rFonts w:ascii="Palatino Linotype" w:hAnsi="Palatino Linotype"/>
          <w:sz w:val="22"/>
          <w:szCs w:val="22"/>
        </w:rPr>
        <w:t>PTO Policy (</w:t>
      </w:r>
      <w:r w:rsidRPr="003657F9">
        <w:rPr>
          <w:rFonts w:ascii="Palatino Linotype" w:hAnsi="Palatino Linotype"/>
          <w:b/>
          <w:bCs/>
          <w:i/>
          <w:iCs/>
          <w:sz w:val="22"/>
          <w:szCs w:val="22"/>
        </w:rPr>
        <w:t>tabled</w:t>
      </w:r>
      <w:r w:rsidRPr="00073AD7">
        <w:rPr>
          <w:rFonts w:ascii="Palatino Linotype" w:hAnsi="Palatino Linotype"/>
          <w:sz w:val="22"/>
          <w:szCs w:val="22"/>
        </w:rPr>
        <w:t>)</w:t>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Choate</w:t>
      </w:r>
      <w:r w:rsidRPr="00B22D2F">
        <w:rPr>
          <w:rFonts w:ascii="Palatino Linotype" w:hAnsi="Palatino Linotype"/>
          <w:sz w:val="22"/>
          <w:szCs w:val="22"/>
        </w:rPr>
        <w:tab/>
      </w:r>
      <w:r w:rsidRPr="00117978">
        <w:rPr>
          <w:rFonts w:ascii="Palatino Linotype" w:hAnsi="Palatino Linotype"/>
          <w:sz w:val="22"/>
          <w:szCs w:val="22"/>
        </w:rPr>
        <w:tab/>
      </w:r>
    </w:p>
    <w:p w14:paraId="33ECBF8E" w14:textId="51004D59" w:rsidR="00C14E7C" w:rsidRPr="00117978" w:rsidRDefault="00117978" w:rsidP="00117978">
      <w:pPr>
        <w:pStyle w:val="ListParagraph"/>
        <w:numPr>
          <w:ilvl w:val="2"/>
          <w:numId w:val="1"/>
        </w:numPr>
        <w:rPr>
          <w:rFonts w:ascii="Palatino Linotype" w:hAnsi="Palatino Linotype"/>
          <w:sz w:val="22"/>
          <w:szCs w:val="22"/>
        </w:rPr>
      </w:pPr>
      <w:r>
        <w:rPr>
          <w:rFonts w:ascii="Palatino Linotype" w:hAnsi="Palatino Linotype"/>
          <w:sz w:val="22"/>
          <w:szCs w:val="22"/>
        </w:rPr>
        <w:t>Years of Service Policy (</w:t>
      </w:r>
      <w:r w:rsidRPr="00117978">
        <w:rPr>
          <w:rFonts w:ascii="Palatino Linotype" w:hAnsi="Palatino Linotype"/>
          <w:b/>
          <w:bCs/>
          <w:i/>
          <w:iCs/>
          <w:sz w:val="22"/>
          <w:szCs w:val="22"/>
        </w:rPr>
        <w:t>tabled</w:t>
      </w:r>
      <w:r>
        <w:rPr>
          <w:rFonts w:ascii="Palatino Linotype" w:hAnsi="Palatino Linotype"/>
          <w:sz w:val="22"/>
          <w:szCs w:val="22"/>
        </w:rPr>
        <w:t>)</w:t>
      </w:r>
      <w:r w:rsidR="00C14E7C" w:rsidRPr="00117978">
        <w:rPr>
          <w:rFonts w:ascii="Palatino Linotype" w:hAnsi="Palatino Linotype"/>
          <w:sz w:val="22"/>
          <w:szCs w:val="22"/>
        </w:rPr>
        <w:tab/>
      </w:r>
      <w:r w:rsidR="00C14E7C" w:rsidRPr="00117978">
        <w:rPr>
          <w:rFonts w:ascii="Palatino Linotype" w:hAnsi="Palatino Linotype"/>
          <w:sz w:val="22"/>
          <w:szCs w:val="22"/>
        </w:rPr>
        <w:tab/>
      </w:r>
    </w:p>
    <w:p w14:paraId="6B249337" w14:textId="77777777" w:rsidR="00C14E7C" w:rsidRPr="00C14E7C" w:rsidRDefault="00C14E7C" w:rsidP="00C14E7C">
      <w:pPr>
        <w:pStyle w:val="ListParagraph"/>
        <w:numPr>
          <w:ilvl w:val="0"/>
          <w:numId w:val="10"/>
        </w:numPr>
        <w:rPr>
          <w:rFonts w:ascii="Palatino Linotype" w:hAnsi="Palatino Linotype"/>
          <w:sz w:val="22"/>
          <w:szCs w:val="22"/>
        </w:rPr>
      </w:pPr>
      <w:r w:rsidRPr="00C14E7C">
        <w:rPr>
          <w:rFonts w:ascii="Palatino Linotype" w:hAnsi="Palatino Linotype"/>
          <w:sz w:val="22"/>
          <w:szCs w:val="22"/>
        </w:rPr>
        <w:t>Ordinance 2025-08.An Ordinance Amending From AG to I-1 the</w:t>
      </w:r>
    </w:p>
    <w:p w14:paraId="16ECF167" w14:textId="0D413ECF" w:rsidR="00576ABB" w:rsidRDefault="00C14E7C" w:rsidP="00117978">
      <w:pPr>
        <w:pStyle w:val="ListParagraph"/>
        <w:ind w:left="810"/>
        <w:rPr>
          <w:rFonts w:ascii="Palatino Linotype" w:hAnsi="Palatino Linotype"/>
          <w:sz w:val="22"/>
          <w:szCs w:val="22"/>
        </w:rPr>
      </w:pPr>
      <w:r w:rsidRPr="00513295">
        <w:rPr>
          <w:rFonts w:ascii="Palatino Linotype" w:hAnsi="Palatino Linotype"/>
          <w:sz w:val="22"/>
          <w:szCs w:val="22"/>
        </w:rPr>
        <w:t>Zone Map for the RL Turner Property (8.75 acres on SR 39 S) (</w:t>
      </w:r>
      <w:r w:rsidRPr="003657F9">
        <w:rPr>
          <w:rFonts w:ascii="Palatino Linotype" w:hAnsi="Palatino Linotype"/>
          <w:b/>
          <w:bCs/>
          <w:i/>
          <w:iCs/>
          <w:sz w:val="22"/>
          <w:szCs w:val="22"/>
        </w:rPr>
        <w:t>tabled</w:t>
      </w:r>
      <w:r w:rsidRPr="00513295">
        <w:rPr>
          <w:rFonts w:ascii="Palatino Linotype" w:hAnsi="Palatino Linotype"/>
          <w:sz w:val="22"/>
          <w:szCs w:val="22"/>
        </w:rPr>
        <w:t>)</w:t>
      </w:r>
      <w:r w:rsidRPr="00513295">
        <w:rPr>
          <w:rFonts w:ascii="Palatino Linotype" w:hAnsi="Palatino Linotype"/>
          <w:sz w:val="22"/>
          <w:szCs w:val="22"/>
        </w:rPr>
        <w:tab/>
      </w:r>
      <w:r w:rsidRPr="00513295">
        <w:rPr>
          <w:rFonts w:ascii="Palatino Linotype" w:hAnsi="Palatino Linotype"/>
          <w:sz w:val="22"/>
          <w:szCs w:val="22"/>
        </w:rPr>
        <w:tab/>
        <w:t>Kent Frandsen</w:t>
      </w:r>
    </w:p>
    <w:p w14:paraId="4F9554A1" w14:textId="24AEA2B7" w:rsidR="007F376A" w:rsidRPr="007F376A" w:rsidRDefault="007F376A" w:rsidP="007F376A">
      <w:pPr>
        <w:pStyle w:val="ListParagraph"/>
        <w:numPr>
          <w:ilvl w:val="0"/>
          <w:numId w:val="10"/>
        </w:numPr>
        <w:rPr>
          <w:rFonts w:ascii="Palatino Linotype" w:hAnsi="Palatino Linotype"/>
          <w:sz w:val="22"/>
          <w:szCs w:val="22"/>
        </w:rPr>
      </w:pPr>
      <w:r w:rsidRPr="007F376A">
        <w:rPr>
          <w:rFonts w:ascii="Palatino Linotype" w:hAnsi="Palatino Linotype"/>
          <w:sz w:val="22"/>
          <w:szCs w:val="22"/>
        </w:rPr>
        <w:t xml:space="preserve">Payroll </w:t>
      </w:r>
      <w:r>
        <w:rPr>
          <w:rFonts w:ascii="Palatino Linotype" w:hAnsi="Palatino Linotype"/>
          <w:sz w:val="22"/>
          <w:szCs w:val="22"/>
        </w:rPr>
        <w:t>c</w:t>
      </w:r>
      <w:r w:rsidRPr="007F376A">
        <w:rPr>
          <w:rFonts w:ascii="Palatino Linotype" w:hAnsi="Palatino Linotype"/>
          <w:sz w:val="22"/>
          <w:szCs w:val="22"/>
        </w:rPr>
        <w:t xml:space="preserve">hange </w:t>
      </w:r>
      <w:r>
        <w:rPr>
          <w:rFonts w:ascii="Palatino Linotype" w:hAnsi="Palatino Linotype"/>
          <w:sz w:val="22"/>
          <w:szCs w:val="22"/>
        </w:rPr>
        <w:t>f</w:t>
      </w:r>
      <w:r w:rsidRPr="007F376A">
        <w:rPr>
          <w:rFonts w:ascii="Palatino Linotype" w:hAnsi="Palatino Linotype"/>
          <w:sz w:val="22"/>
          <w:szCs w:val="22"/>
        </w:rPr>
        <w:t>orm</w:t>
      </w:r>
      <w:r>
        <w:rPr>
          <w:rFonts w:ascii="Palatino Linotype" w:hAnsi="Palatino Linotype"/>
          <w:sz w:val="22"/>
          <w:szCs w:val="22"/>
        </w:rPr>
        <w:t xml:space="preserve"> requests</w:t>
      </w:r>
    </w:p>
    <w:p w14:paraId="15084DA1" w14:textId="77777777" w:rsidR="007F376A" w:rsidRPr="007F376A" w:rsidRDefault="007F376A" w:rsidP="007F376A">
      <w:pPr>
        <w:pStyle w:val="ListParagraph"/>
        <w:rPr>
          <w:rFonts w:ascii="Palatino Linotype" w:hAnsi="Palatino Linotype"/>
          <w:sz w:val="22"/>
          <w:szCs w:val="22"/>
        </w:rPr>
      </w:pPr>
    </w:p>
    <w:p w14:paraId="0C890884" w14:textId="77777777" w:rsidR="00C14E7C" w:rsidRPr="00360CD9" w:rsidRDefault="00C14E7C" w:rsidP="00576ABB">
      <w:pPr>
        <w:spacing w:line="276" w:lineRule="auto"/>
        <w:rPr>
          <w:rFonts w:ascii="Palatino Linotype" w:hAnsi="Palatino Linotype"/>
          <w:sz w:val="22"/>
          <w:szCs w:val="22"/>
        </w:rPr>
      </w:pPr>
    </w:p>
    <w:p w14:paraId="6038810A" w14:textId="77777777" w:rsidR="00576ABB" w:rsidRPr="00360CD9" w:rsidRDefault="00576ABB" w:rsidP="008C4F98">
      <w:pPr>
        <w:spacing w:line="276" w:lineRule="auto"/>
        <w:jc w:val="both"/>
        <w:rPr>
          <w:rFonts w:ascii="Palatino Linotype" w:hAnsi="Palatino Linotype"/>
          <w:sz w:val="22"/>
          <w:szCs w:val="22"/>
        </w:rPr>
      </w:pPr>
      <w:r w:rsidRPr="00360CD9">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72BB5112" w14:textId="77777777" w:rsidR="00576ABB" w:rsidRPr="00360CD9" w:rsidRDefault="00576ABB" w:rsidP="008C4F98">
      <w:pPr>
        <w:spacing w:line="276" w:lineRule="auto"/>
        <w:jc w:val="both"/>
        <w:rPr>
          <w:rFonts w:ascii="Palatino Linotype" w:hAnsi="Palatino Linotype"/>
          <w:sz w:val="22"/>
          <w:szCs w:val="22"/>
        </w:rPr>
      </w:pPr>
    </w:p>
    <w:p w14:paraId="0D7EC594" w14:textId="75A46C3D" w:rsidR="00576ABB" w:rsidRPr="00360CD9" w:rsidRDefault="00576ABB" w:rsidP="003657F9">
      <w:pPr>
        <w:spacing w:line="276" w:lineRule="auto"/>
        <w:jc w:val="both"/>
        <w:rPr>
          <w:rFonts w:ascii="Palatino Linotype" w:hAnsi="Palatino Linotype"/>
          <w:sz w:val="22"/>
          <w:szCs w:val="22"/>
        </w:rPr>
      </w:pPr>
      <w:r w:rsidRPr="00360CD9">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w:t>
      </w:r>
      <w:r w:rsidRPr="00360CD9">
        <w:rPr>
          <w:rFonts w:ascii="Palatino Linotype" w:hAnsi="Palatino Linotype"/>
          <w:sz w:val="22"/>
          <w:szCs w:val="22"/>
        </w:rPr>
        <w:lastRenderedPageBreak/>
        <w:t xml:space="preserve">(i.e.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w:t>
      </w:r>
      <w:r w:rsidR="004C55C3" w:rsidRPr="00360CD9">
        <w:rPr>
          <w:rFonts w:ascii="Palatino Linotype" w:hAnsi="Palatino Linotype"/>
          <w:sz w:val="22"/>
          <w:szCs w:val="22"/>
        </w:rPr>
        <w:t>Max Mendenhall</w:t>
      </w:r>
      <w:r w:rsidRPr="00360CD9">
        <w:rPr>
          <w:rFonts w:ascii="Palatino Linotype" w:hAnsi="Palatino Linotype"/>
          <w:sz w:val="22"/>
          <w:szCs w:val="22"/>
        </w:rPr>
        <w:t xml:space="preserve">, </w:t>
      </w:r>
      <w:r w:rsidR="004C55C3" w:rsidRPr="00360CD9">
        <w:rPr>
          <w:rFonts w:ascii="Palatino Linotype" w:hAnsi="Palatino Linotype"/>
          <w:sz w:val="22"/>
          <w:szCs w:val="22"/>
        </w:rPr>
        <w:t>Director of Capital Investments,</w:t>
      </w:r>
      <w:r w:rsidRPr="00360CD9">
        <w:rPr>
          <w:rFonts w:ascii="Palatino Linotype" w:hAnsi="Palatino Linotype"/>
          <w:sz w:val="22"/>
          <w:szCs w:val="22"/>
        </w:rPr>
        <w:t xml:space="preserve"> at</w:t>
      </w:r>
      <w:r w:rsidR="004C55C3" w:rsidRPr="00360CD9">
        <w:rPr>
          <w:rFonts w:ascii="Palatino Linotype" w:hAnsi="Palatino Linotype"/>
          <w:sz w:val="22"/>
          <w:szCs w:val="22"/>
        </w:rPr>
        <w:t xml:space="preserve"> 765.483.5242 or</w:t>
      </w:r>
      <w:r w:rsidRPr="00360CD9">
        <w:rPr>
          <w:rFonts w:ascii="Palatino Linotype" w:hAnsi="Palatino Linotype"/>
          <w:sz w:val="22"/>
          <w:szCs w:val="22"/>
        </w:rPr>
        <w:t xml:space="preserve"> </w:t>
      </w:r>
      <w:r w:rsidR="004C55C3" w:rsidRPr="00360CD9">
        <w:rPr>
          <w:rFonts w:ascii="Palatino Linotype" w:hAnsi="Palatino Linotype"/>
          <w:sz w:val="22"/>
          <w:szCs w:val="22"/>
        </w:rPr>
        <w:t>mmendenhall</w:t>
      </w:r>
      <w:r w:rsidRPr="00360CD9">
        <w:rPr>
          <w:rFonts w:ascii="Palatino Linotype" w:hAnsi="Palatino Linotype"/>
          <w:sz w:val="22"/>
          <w:szCs w:val="22"/>
        </w:rPr>
        <w:t>@co.boone.in.us.</w:t>
      </w:r>
    </w:p>
    <w:sectPr w:rsidR="00576ABB" w:rsidRPr="00360CD9"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F56E298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980" w:hanging="360"/>
      </w:pPr>
    </w:lvl>
    <w:lvl w:ilvl="3" w:tplc="72FA60D2">
      <w:start w:val="3"/>
      <w:numFmt w:val="lowerLetter"/>
      <w:lvlText w:val="%4."/>
      <w:lvlJc w:val="left"/>
      <w:pPr>
        <w:ind w:left="2520" w:hanging="360"/>
      </w:pPr>
      <w:rPr>
        <w:rFonts w:hint="default"/>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E5AD9"/>
    <w:multiLevelType w:val="hybridMultilevel"/>
    <w:tmpl w:val="005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6A51EB"/>
    <w:multiLevelType w:val="hybridMultilevel"/>
    <w:tmpl w:val="BE6477F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D722DD7"/>
    <w:multiLevelType w:val="hybridMultilevel"/>
    <w:tmpl w:val="192A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32197"/>
    <w:multiLevelType w:val="hybridMultilevel"/>
    <w:tmpl w:val="B97440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454592997">
    <w:abstractNumId w:val="6"/>
  </w:num>
  <w:num w:numId="3" w16cid:durableId="1727752527">
    <w:abstractNumId w:val="3"/>
  </w:num>
  <w:num w:numId="4" w16cid:durableId="1250654103">
    <w:abstractNumId w:val="7"/>
  </w:num>
  <w:num w:numId="5" w16cid:durableId="982848825">
    <w:abstractNumId w:val="4"/>
  </w:num>
  <w:num w:numId="6" w16cid:durableId="338584170">
    <w:abstractNumId w:val="5"/>
  </w:num>
  <w:num w:numId="7" w16cid:durableId="241183244">
    <w:abstractNumId w:val="8"/>
  </w:num>
  <w:num w:numId="8" w16cid:durableId="1265074109">
    <w:abstractNumId w:val="1"/>
  </w:num>
  <w:num w:numId="9" w16cid:durableId="706367933">
    <w:abstractNumId w:val="2"/>
  </w:num>
  <w:num w:numId="10" w16cid:durableId="53892827">
    <w:abstractNumId w:val="10"/>
  </w:num>
  <w:num w:numId="11" w16cid:durableId="247426450">
    <w:abstractNumId w:val="9"/>
  </w:num>
  <w:num w:numId="12" w16cid:durableId="1002508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5605"/>
    <w:rsid w:val="00043702"/>
    <w:rsid w:val="00052AF3"/>
    <w:rsid w:val="000607D1"/>
    <w:rsid w:val="000625C6"/>
    <w:rsid w:val="0006639F"/>
    <w:rsid w:val="000674FB"/>
    <w:rsid w:val="000723EE"/>
    <w:rsid w:val="00073AD7"/>
    <w:rsid w:val="00081974"/>
    <w:rsid w:val="000826BF"/>
    <w:rsid w:val="00082FAA"/>
    <w:rsid w:val="00084E69"/>
    <w:rsid w:val="00092ABE"/>
    <w:rsid w:val="00093FF0"/>
    <w:rsid w:val="00094A12"/>
    <w:rsid w:val="000A6F94"/>
    <w:rsid w:val="000B511A"/>
    <w:rsid w:val="000B7E17"/>
    <w:rsid w:val="000D1104"/>
    <w:rsid w:val="000F05D4"/>
    <w:rsid w:val="000F719A"/>
    <w:rsid w:val="00102E2B"/>
    <w:rsid w:val="00104C7D"/>
    <w:rsid w:val="001053B2"/>
    <w:rsid w:val="0011738D"/>
    <w:rsid w:val="00117978"/>
    <w:rsid w:val="00120C73"/>
    <w:rsid w:val="00122B5B"/>
    <w:rsid w:val="001246E5"/>
    <w:rsid w:val="00124D0E"/>
    <w:rsid w:val="0013435A"/>
    <w:rsid w:val="00155F57"/>
    <w:rsid w:val="00174CF4"/>
    <w:rsid w:val="001A5AFE"/>
    <w:rsid w:val="001B1A83"/>
    <w:rsid w:val="001C4F3D"/>
    <w:rsid w:val="001C7D05"/>
    <w:rsid w:val="001E0771"/>
    <w:rsid w:val="001E69D0"/>
    <w:rsid w:val="001F1D19"/>
    <w:rsid w:val="0021426F"/>
    <w:rsid w:val="00214CD4"/>
    <w:rsid w:val="00216E8A"/>
    <w:rsid w:val="002204B7"/>
    <w:rsid w:val="002251F3"/>
    <w:rsid w:val="0022771F"/>
    <w:rsid w:val="00243BB2"/>
    <w:rsid w:val="00261AC9"/>
    <w:rsid w:val="00272E24"/>
    <w:rsid w:val="00275B20"/>
    <w:rsid w:val="002763A4"/>
    <w:rsid w:val="00281F85"/>
    <w:rsid w:val="00283DEB"/>
    <w:rsid w:val="00290C8A"/>
    <w:rsid w:val="00293D8C"/>
    <w:rsid w:val="0029757A"/>
    <w:rsid w:val="002B5204"/>
    <w:rsid w:val="002C505D"/>
    <w:rsid w:val="002E32B4"/>
    <w:rsid w:val="00306B92"/>
    <w:rsid w:val="00310C17"/>
    <w:rsid w:val="00335386"/>
    <w:rsid w:val="00344661"/>
    <w:rsid w:val="00346A2F"/>
    <w:rsid w:val="003573B5"/>
    <w:rsid w:val="00360CD9"/>
    <w:rsid w:val="00361EC6"/>
    <w:rsid w:val="00362E32"/>
    <w:rsid w:val="00365063"/>
    <w:rsid w:val="003657F9"/>
    <w:rsid w:val="00372C9E"/>
    <w:rsid w:val="00374593"/>
    <w:rsid w:val="00375CAD"/>
    <w:rsid w:val="00397643"/>
    <w:rsid w:val="003A3B10"/>
    <w:rsid w:val="003B0551"/>
    <w:rsid w:val="003B53A2"/>
    <w:rsid w:val="003C0083"/>
    <w:rsid w:val="003E0063"/>
    <w:rsid w:val="003E25F5"/>
    <w:rsid w:val="003F14E3"/>
    <w:rsid w:val="00413CD3"/>
    <w:rsid w:val="004325BC"/>
    <w:rsid w:val="004378C2"/>
    <w:rsid w:val="0045218F"/>
    <w:rsid w:val="004776C8"/>
    <w:rsid w:val="00496374"/>
    <w:rsid w:val="00496B72"/>
    <w:rsid w:val="00497FF0"/>
    <w:rsid w:val="004B3677"/>
    <w:rsid w:val="004C55C3"/>
    <w:rsid w:val="004C675A"/>
    <w:rsid w:val="004D1BC3"/>
    <w:rsid w:val="004D454F"/>
    <w:rsid w:val="004D6314"/>
    <w:rsid w:val="004E2FC4"/>
    <w:rsid w:val="00513295"/>
    <w:rsid w:val="005313EB"/>
    <w:rsid w:val="00540465"/>
    <w:rsid w:val="005474D0"/>
    <w:rsid w:val="00547F40"/>
    <w:rsid w:val="005523EB"/>
    <w:rsid w:val="00554D24"/>
    <w:rsid w:val="00560AC0"/>
    <w:rsid w:val="005651B5"/>
    <w:rsid w:val="0057544F"/>
    <w:rsid w:val="00576ABB"/>
    <w:rsid w:val="005775D6"/>
    <w:rsid w:val="00585932"/>
    <w:rsid w:val="005906D2"/>
    <w:rsid w:val="00591E6B"/>
    <w:rsid w:val="00593F03"/>
    <w:rsid w:val="00596109"/>
    <w:rsid w:val="005A7D19"/>
    <w:rsid w:val="005C138A"/>
    <w:rsid w:val="005C35C9"/>
    <w:rsid w:val="005C3EE7"/>
    <w:rsid w:val="005E75DA"/>
    <w:rsid w:val="005E7BE9"/>
    <w:rsid w:val="0060145A"/>
    <w:rsid w:val="006142BB"/>
    <w:rsid w:val="0061697C"/>
    <w:rsid w:val="0063057E"/>
    <w:rsid w:val="006314A9"/>
    <w:rsid w:val="00642611"/>
    <w:rsid w:val="00642808"/>
    <w:rsid w:val="00646DC5"/>
    <w:rsid w:val="00652791"/>
    <w:rsid w:val="00663E9A"/>
    <w:rsid w:val="00670736"/>
    <w:rsid w:val="00676D13"/>
    <w:rsid w:val="00690E74"/>
    <w:rsid w:val="006A368A"/>
    <w:rsid w:val="006C6623"/>
    <w:rsid w:val="006C7A9A"/>
    <w:rsid w:val="006D178A"/>
    <w:rsid w:val="006E6985"/>
    <w:rsid w:val="006F1189"/>
    <w:rsid w:val="007076AD"/>
    <w:rsid w:val="00717AA1"/>
    <w:rsid w:val="00723979"/>
    <w:rsid w:val="00725D13"/>
    <w:rsid w:val="00732B8F"/>
    <w:rsid w:val="0076690E"/>
    <w:rsid w:val="00781D17"/>
    <w:rsid w:val="00784A83"/>
    <w:rsid w:val="007B38A5"/>
    <w:rsid w:val="007C3A3F"/>
    <w:rsid w:val="007E3DB5"/>
    <w:rsid w:val="007E47E1"/>
    <w:rsid w:val="007F376A"/>
    <w:rsid w:val="007F46B7"/>
    <w:rsid w:val="00801F1F"/>
    <w:rsid w:val="00814EBD"/>
    <w:rsid w:val="00816D81"/>
    <w:rsid w:val="00822B8F"/>
    <w:rsid w:val="0082647B"/>
    <w:rsid w:val="00830555"/>
    <w:rsid w:val="00854CB0"/>
    <w:rsid w:val="00854E1B"/>
    <w:rsid w:val="0086478E"/>
    <w:rsid w:val="00870CBA"/>
    <w:rsid w:val="008760F7"/>
    <w:rsid w:val="00876747"/>
    <w:rsid w:val="0089205A"/>
    <w:rsid w:val="008A0A1E"/>
    <w:rsid w:val="008A13F6"/>
    <w:rsid w:val="008A1932"/>
    <w:rsid w:val="008B5C61"/>
    <w:rsid w:val="008B7C1A"/>
    <w:rsid w:val="008C3F28"/>
    <w:rsid w:val="008C4F98"/>
    <w:rsid w:val="008C7241"/>
    <w:rsid w:val="008C744B"/>
    <w:rsid w:val="008C7E0C"/>
    <w:rsid w:val="008E0D31"/>
    <w:rsid w:val="008E0F05"/>
    <w:rsid w:val="008E14C0"/>
    <w:rsid w:val="008E2861"/>
    <w:rsid w:val="008E4E66"/>
    <w:rsid w:val="008F3986"/>
    <w:rsid w:val="008F5F17"/>
    <w:rsid w:val="00901374"/>
    <w:rsid w:val="00905E3D"/>
    <w:rsid w:val="00914458"/>
    <w:rsid w:val="00914DC8"/>
    <w:rsid w:val="0092532D"/>
    <w:rsid w:val="00927717"/>
    <w:rsid w:val="009301D0"/>
    <w:rsid w:val="00951735"/>
    <w:rsid w:val="0095618D"/>
    <w:rsid w:val="00974F19"/>
    <w:rsid w:val="00986A76"/>
    <w:rsid w:val="0099007C"/>
    <w:rsid w:val="00992982"/>
    <w:rsid w:val="00992BDF"/>
    <w:rsid w:val="009A5BB5"/>
    <w:rsid w:val="009A7D5C"/>
    <w:rsid w:val="009D1DE1"/>
    <w:rsid w:val="009D406D"/>
    <w:rsid w:val="00A03F17"/>
    <w:rsid w:val="00A14248"/>
    <w:rsid w:val="00A33687"/>
    <w:rsid w:val="00A46A66"/>
    <w:rsid w:val="00A55D0C"/>
    <w:rsid w:val="00A5684A"/>
    <w:rsid w:val="00A6670F"/>
    <w:rsid w:val="00A715C3"/>
    <w:rsid w:val="00A744B0"/>
    <w:rsid w:val="00A76966"/>
    <w:rsid w:val="00A9495D"/>
    <w:rsid w:val="00A967D1"/>
    <w:rsid w:val="00AA5265"/>
    <w:rsid w:val="00AC604A"/>
    <w:rsid w:val="00AD75B8"/>
    <w:rsid w:val="00AE06BB"/>
    <w:rsid w:val="00AE611C"/>
    <w:rsid w:val="00AE6A4D"/>
    <w:rsid w:val="00AF4DE5"/>
    <w:rsid w:val="00B0308C"/>
    <w:rsid w:val="00B051A1"/>
    <w:rsid w:val="00B20A4B"/>
    <w:rsid w:val="00B22D2F"/>
    <w:rsid w:val="00B266D0"/>
    <w:rsid w:val="00B37483"/>
    <w:rsid w:val="00B51B52"/>
    <w:rsid w:val="00B6705B"/>
    <w:rsid w:val="00B8013F"/>
    <w:rsid w:val="00B84A0F"/>
    <w:rsid w:val="00BA2753"/>
    <w:rsid w:val="00BC62D8"/>
    <w:rsid w:val="00BD3ABC"/>
    <w:rsid w:val="00BD63F8"/>
    <w:rsid w:val="00BD7C94"/>
    <w:rsid w:val="00BE1DD9"/>
    <w:rsid w:val="00BE49DD"/>
    <w:rsid w:val="00BE61CE"/>
    <w:rsid w:val="00C019A7"/>
    <w:rsid w:val="00C109D9"/>
    <w:rsid w:val="00C14332"/>
    <w:rsid w:val="00C14E7C"/>
    <w:rsid w:val="00C30CC0"/>
    <w:rsid w:val="00C31835"/>
    <w:rsid w:val="00C31FBB"/>
    <w:rsid w:val="00C42329"/>
    <w:rsid w:val="00C52199"/>
    <w:rsid w:val="00C6211B"/>
    <w:rsid w:val="00C6592F"/>
    <w:rsid w:val="00C74CAB"/>
    <w:rsid w:val="00C80EFF"/>
    <w:rsid w:val="00CA4BD8"/>
    <w:rsid w:val="00CA4E85"/>
    <w:rsid w:val="00CA74DC"/>
    <w:rsid w:val="00CB102A"/>
    <w:rsid w:val="00CD34D8"/>
    <w:rsid w:val="00CE664D"/>
    <w:rsid w:val="00CE699D"/>
    <w:rsid w:val="00D1223C"/>
    <w:rsid w:val="00D2095B"/>
    <w:rsid w:val="00D23480"/>
    <w:rsid w:val="00D26A1E"/>
    <w:rsid w:val="00D42BF5"/>
    <w:rsid w:val="00D77DBE"/>
    <w:rsid w:val="00D93515"/>
    <w:rsid w:val="00D93CDB"/>
    <w:rsid w:val="00D94198"/>
    <w:rsid w:val="00DB583E"/>
    <w:rsid w:val="00DB5A8A"/>
    <w:rsid w:val="00DB62DE"/>
    <w:rsid w:val="00DD1C15"/>
    <w:rsid w:val="00E04379"/>
    <w:rsid w:val="00E07651"/>
    <w:rsid w:val="00E111B6"/>
    <w:rsid w:val="00E12B33"/>
    <w:rsid w:val="00E1732A"/>
    <w:rsid w:val="00E17789"/>
    <w:rsid w:val="00E27C60"/>
    <w:rsid w:val="00E32CC0"/>
    <w:rsid w:val="00E5706D"/>
    <w:rsid w:val="00EB13DB"/>
    <w:rsid w:val="00EC320E"/>
    <w:rsid w:val="00EE1E19"/>
    <w:rsid w:val="00EF6B28"/>
    <w:rsid w:val="00F04BBF"/>
    <w:rsid w:val="00F1070D"/>
    <w:rsid w:val="00F16393"/>
    <w:rsid w:val="00F42292"/>
    <w:rsid w:val="00F62975"/>
    <w:rsid w:val="00F64ADB"/>
    <w:rsid w:val="00F86B3F"/>
    <w:rsid w:val="00F8761B"/>
    <w:rsid w:val="00FD6D99"/>
    <w:rsid w:val="00FD714B"/>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character" w:styleId="Hyperlink">
    <w:name w:val="Hyperlink"/>
    <w:basedOn w:val="DefaultParagraphFont"/>
    <w:uiPriority w:val="99"/>
    <w:unhideWhenUsed/>
    <w:rsid w:val="00B37483"/>
    <w:rPr>
      <w:color w:val="467886" w:themeColor="hyperlink"/>
      <w:u w:val="single"/>
    </w:rPr>
  </w:style>
  <w:style w:type="character" w:styleId="UnresolvedMention">
    <w:name w:val="Unresolved Mention"/>
    <w:basedOn w:val="DefaultParagraphFont"/>
    <w:uiPriority w:val="99"/>
    <w:semiHidden/>
    <w:unhideWhenUsed/>
    <w:rsid w:val="00B3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09/Boone-County-Task-64.pdf" TargetMode="External"/><Relationship Id="rId13" Type="http://schemas.openxmlformats.org/officeDocument/2006/relationships/hyperlink" Target="https://boonecounty.in.gov/wp-content/uploads/2025/09/Veridus-Group-LOR-235-Center-Township-Inv-1407.pdf" TargetMode="External"/><Relationship Id="rId18" Type="http://schemas.openxmlformats.org/officeDocument/2006/relationships/hyperlink" Target="https://boonecounty.in.gov/wp-content/uploads/2025/09/Ordinance-2025-09.amending-unsafe-building-ordinanc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oonecounty.in.gov/wp-content/uploads/2025/09/Unofficial-Detour-Letter-of-Understanding-Small-Structure-Replacement.pdf" TargetMode="External"/><Relationship Id="rId7" Type="http://schemas.openxmlformats.org/officeDocument/2006/relationships/hyperlink" Target="https://boonecounty.in.gov/wp-content/uploads/2025/09/Boone-County-Task-63.pdf" TargetMode="External"/><Relationship Id="rId12" Type="http://schemas.openxmlformats.org/officeDocument/2006/relationships/hyperlink" Target="https://boonecounty.in.gov/wp-content/uploads/2025/09/Veridus-Group-LOR-234-ASI-Signage-Inv-INDY110017-INDY110018-Claim.pdf" TargetMode="External"/><Relationship Id="rId17" Type="http://schemas.openxmlformats.org/officeDocument/2006/relationships/hyperlink" Target="https://boonecounty.in.gov/wp-content/uploads/2025/09/Holiday-Policy.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necounty.in.gov/wp-content/uploads/2025/09/Timekeeping-Policy.pdf" TargetMode="External"/><Relationship Id="rId20" Type="http://schemas.openxmlformats.org/officeDocument/2006/relationships/hyperlink" Target="https://boonecounty.in.gov/wp-content/uploads/2025/09/Boone-Co-2025-RFP-for-Clinic-Services.pdf" TargetMode="External"/><Relationship Id="rId1" Type="http://schemas.openxmlformats.org/officeDocument/2006/relationships/numbering" Target="numbering.xml"/><Relationship Id="rId6" Type="http://schemas.openxmlformats.org/officeDocument/2006/relationships/hyperlink" Target="https://boonecounty.in.gov/wp-content/uploads/2025/09/8.18.2025-Commissioners-Meeting-minutes.pdf" TargetMode="External"/><Relationship Id="rId11" Type="http://schemas.openxmlformats.org/officeDocument/2006/relationships/hyperlink" Target="https://boonecounty.in.gov/wp-content/uploads/2025/09/Veridus-Group-LOR-234-ASI-Signage-Inv-INDY110016-Affidavit-Claim.pdf" TargetMode="External"/><Relationship Id="rId24" Type="http://schemas.openxmlformats.org/officeDocument/2006/relationships/hyperlink" Target="https://boonecounty.in.gov/wp-content/uploads/2025/09/Ingersoll-Rand-Proposal-Quote-CTS-321104-Air-Compressor-Highway.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5/09/Veridus-group-LOR-238-ASI-Signage-Inv-INDY110104-Claim.pdf" TargetMode="External"/><Relationship Id="rId23" Type="http://schemas.openxmlformats.org/officeDocument/2006/relationships/hyperlink" Target="https://boonecounty.in.gov/wp-content/uploads/2025/09/Dilling-Group-Quote-for-a-Domestic-Hot-Water-Heater-for.pdf" TargetMode="External"/><Relationship Id="rId10" Type="http://schemas.openxmlformats.org/officeDocument/2006/relationships/hyperlink" Target="https://boonecounty.in.gov/wp-content/uploads/2025/09/Boone-County-Task-66.pdf" TargetMode="External"/><Relationship Id="rId19" Type="http://schemas.openxmlformats.org/officeDocument/2006/relationships/hyperlink" Target="https://boonecounty.in.gov/wp-content/uploads/2025/09/Boone-Co-Assessor-Engagement-Letter-2025.pdf" TargetMode="External"/><Relationship Id="rId4" Type="http://schemas.openxmlformats.org/officeDocument/2006/relationships/webSettings" Target="webSettings.xml"/><Relationship Id="rId9" Type="http://schemas.openxmlformats.org/officeDocument/2006/relationships/hyperlink" Target="https://boonecounty.in.gov/wp-content/uploads/2025/09/Boone-County-Task-65.pdf" TargetMode="External"/><Relationship Id="rId14" Type="http://schemas.openxmlformats.org/officeDocument/2006/relationships/hyperlink" Target="https://boonecounty.in.gov/wp-content/uploads/2025/09/Veridus-Group-LOR-236-OD-Security-Inv-11289.pdf" TargetMode="External"/><Relationship Id="rId22" Type="http://schemas.openxmlformats.org/officeDocument/2006/relationships/hyperlink" Target="https://boonecounty.in.gov/wp-content/uploads/2025/09/Bridge-139-NEPA-ATP-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12</cp:revision>
  <cp:lastPrinted>2025-07-17T11:19:00Z</cp:lastPrinted>
  <dcterms:created xsi:type="dcterms:W3CDTF">2025-08-29T12:21:00Z</dcterms:created>
  <dcterms:modified xsi:type="dcterms:W3CDTF">2025-09-02T12:09:00Z</dcterms:modified>
</cp:coreProperties>
</file>