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69A1" w14:textId="74FE82D9" w:rsidR="006138A3" w:rsidRDefault="009C0568" w:rsidP="009C0568">
      <w:pPr>
        <w:jc w:val="center"/>
        <w:rPr>
          <w:rFonts w:ascii="Times New Roman" w:hAnsi="Times New Roman" w:cs="Times New Roman"/>
          <w:sz w:val="24"/>
          <w:szCs w:val="24"/>
        </w:rPr>
      </w:pPr>
      <w:r>
        <w:rPr>
          <w:rFonts w:ascii="Times New Roman" w:hAnsi="Times New Roman" w:cs="Times New Roman"/>
          <w:sz w:val="24"/>
          <w:szCs w:val="24"/>
        </w:rPr>
        <w:t>Boone County Community Corrections</w:t>
      </w:r>
    </w:p>
    <w:p w14:paraId="62EEBB83" w14:textId="43CAFCAF" w:rsidR="009C0568" w:rsidRDefault="009C0568" w:rsidP="009C0568">
      <w:pPr>
        <w:jc w:val="center"/>
        <w:rPr>
          <w:rFonts w:ascii="Times New Roman" w:hAnsi="Times New Roman" w:cs="Times New Roman"/>
          <w:sz w:val="24"/>
          <w:szCs w:val="24"/>
        </w:rPr>
      </w:pPr>
      <w:r>
        <w:rPr>
          <w:rFonts w:ascii="Times New Roman" w:hAnsi="Times New Roman" w:cs="Times New Roman"/>
          <w:sz w:val="24"/>
          <w:szCs w:val="24"/>
        </w:rPr>
        <w:t xml:space="preserve">Advisory Board Minutes </w:t>
      </w:r>
    </w:p>
    <w:p w14:paraId="45722360" w14:textId="5D4CAD59" w:rsidR="009C0568" w:rsidRDefault="009C0568" w:rsidP="009C0568">
      <w:pPr>
        <w:jc w:val="center"/>
        <w:rPr>
          <w:rFonts w:ascii="Times New Roman" w:hAnsi="Times New Roman" w:cs="Times New Roman"/>
          <w:sz w:val="24"/>
          <w:szCs w:val="24"/>
        </w:rPr>
      </w:pPr>
      <w:r>
        <w:rPr>
          <w:rFonts w:ascii="Times New Roman" w:hAnsi="Times New Roman" w:cs="Times New Roman"/>
          <w:sz w:val="24"/>
          <w:szCs w:val="24"/>
        </w:rPr>
        <w:t xml:space="preserve">January 23, 2023 </w:t>
      </w:r>
    </w:p>
    <w:p w14:paraId="61A31F20" w14:textId="49EDE8C3" w:rsidR="009C0568" w:rsidRDefault="009C0568" w:rsidP="009C0568">
      <w:pPr>
        <w:jc w:val="center"/>
        <w:rPr>
          <w:rFonts w:ascii="Times New Roman" w:hAnsi="Times New Roman" w:cs="Times New Roman"/>
          <w:sz w:val="24"/>
          <w:szCs w:val="24"/>
        </w:rPr>
      </w:pPr>
    </w:p>
    <w:p w14:paraId="47076E63" w14:textId="0C8F98D1" w:rsidR="009C0568" w:rsidRDefault="009C0568" w:rsidP="009C0568">
      <w:pPr>
        <w:rPr>
          <w:rFonts w:ascii="Times New Roman" w:hAnsi="Times New Roman" w:cs="Times New Roman"/>
          <w:sz w:val="24"/>
          <w:szCs w:val="24"/>
        </w:rPr>
      </w:pPr>
      <w:r>
        <w:rPr>
          <w:rFonts w:ascii="Times New Roman" w:hAnsi="Times New Roman" w:cs="Times New Roman"/>
          <w:sz w:val="24"/>
          <w:szCs w:val="24"/>
        </w:rPr>
        <w:t xml:space="preserve">Present:  Michael Nance, Lynette Clark, Ashley McClure, Katie DeVries, Leonard Stepp, Annette Bowden, Donnie Lawson, Judge Petit, Matt Williams, Steve Owens, Sherriff Harris, Tim Turner, Matt Wilson, Aaron Hedges, Jana Taylor, Mark Butler, Sam Myers, Justin Culp, Nancy Hendrickson, Brian Tharp, Jake Kammerer </w:t>
      </w:r>
    </w:p>
    <w:p w14:paraId="7BE640EC" w14:textId="4B559B01" w:rsidR="009C0568" w:rsidRDefault="009C0568" w:rsidP="009C0568">
      <w:pPr>
        <w:rPr>
          <w:rFonts w:ascii="Times New Roman" w:hAnsi="Times New Roman" w:cs="Times New Roman"/>
          <w:sz w:val="24"/>
          <w:szCs w:val="24"/>
        </w:rPr>
      </w:pPr>
    </w:p>
    <w:p w14:paraId="2E285B0B" w14:textId="4A4F3131" w:rsidR="009C0568" w:rsidRDefault="009C0568" w:rsidP="009C0568">
      <w:pPr>
        <w:rPr>
          <w:rFonts w:ascii="Times New Roman" w:hAnsi="Times New Roman" w:cs="Times New Roman"/>
          <w:sz w:val="24"/>
          <w:szCs w:val="24"/>
        </w:rPr>
      </w:pPr>
      <w:r>
        <w:rPr>
          <w:rFonts w:ascii="Times New Roman" w:hAnsi="Times New Roman" w:cs="Times New Roman"/>
          <w:sz w:val="24"/>
          <w:szCs w:val="24"/>
        </w:rPr>
        <w:t xml:space="preserve">MDN called meeting to order </w:t>
      </w:r>
    </w:p>
    <w:p w14:paraId="5B1F10EC" w14:textId="798C3B2F" w:rsidR="009C0568" w:rsidRDefault="009C0568" w:rsidP="009C0568">
      <w:pPr>
        <w:rPr>
          <w:rFonts w:ascii="Times New Roman" w:hAnsi="Times New Roman" w:cs="Times New Roman"/>
          <w:sz w:val="24"/>
          <w:szCs w:val="24"/>
        </w:rPr>
      </w:pPr>
      <w:r>
        <w:rPr>
          <w:rFonts w:ascii="Times New Roman" w:hAnsi="Times New Roman" w:cs="Times New Roman"/>
          <w:sz w:val="24"/>
          <w:szCs w:val="24"/>
        </w:rPr>
        <w:t xml:space="preserve">Introduction of two new members – Matt Wilson and Mark Butler </w:t>
      </w:r>
    </w:p>
    <w:p w14:paraId="13C78598" w14:textId="77777777" w:rsidR="009C0568" w:rsidRDefault="009C0568" w:rsidP="009C0568">
      <w:pPr>
        <w:rPr>
          <w:rFonts w:ascii="Times New Roman" w:hAnsi="Times New Roman" w:cs="Times New Roman"/>
          <w:sz w:val="24"/>
          <w:szCs w:val="24"/>
        </w:rPr>
      </w:pPr>
    </w:p>
    <w:p w14:paraId="32A870A5" w14:textId="133E3220" w:rsidR="009C0568" w:rsidRPr="009C0568" w:rsidRDefault="009C0568" w:rsidP="009C0568">
      <w:pPr>
        <w:pStyle w:val="NoSpacing"/>
        <w:rPr>
          <w:rFonts w:ascii="Times New Roman" w:hAnsi="Times New Roman" w:cs="Times New Roman"/>
          <w:sz w:val="24"/>
          <w:szCs w:val="24"/>
        </w:rPr>
      </w:pPr>
      <w:r w:rsidRPr="009C0568">
        <w:rPr>
          <w:rFonts w:ascii="Times New Roman" w:hAnsi="Times New Roman" w:cs="Times New Roman"/>
          <w:sz w:val="24"/>
          <w:szCs w:val="24"/>
        </w:rPr>
        <w:t>October AB Meeting Minutes presented for approval</w:t>
      </w:r>
      <w:r>
        <w:rPr>
          <w:rFonts w:ascii="Times New Roman" w:hAnsi="Times New Roman" w:cs="Times New Roman"/>
          <w:sz w:val="24"/>
          <w:szCs w:val="24"/>
        </w:rPr>
        <w:t>:</w:t>
      </w:r>
    </w:p>
    <w:p w14:paraId="4C3A0B37" w14:textId="6525DEF1" w:rsidR="009C0568" w:rsidRPr="009C0568" w:rsidRDefault="009C0568" w:rsidP="009C0568">
      <w:pPr>
        <w:pStyle w:val="NoSpacing"/>
        <w:rPr>
          <w:rFonts w:ascii="Times New Roman" w:hAnsi="Times New Roman" w:cs="Times New Roman"/>
          <w:sz w:val="24"/>
          <w:szCs w:val="24"/>
        </w:rPr>
      </w:pPr>
      <w:r w:rsidRPr="009C0568">
        <w:rPr>
          <w:rFonts w:ascii="Times New Roman" w:hAnsi="Times New Roman" w:cs="Times New Roman"/>
          <w:sz w:val="24"/>
          <w:szCs w:val="24"/>
        </w:rPr>
        <w:t>Motion – Steve Owens</w:t>
      </w:r>
    </w:p>
    <w:p w14:paraId="78E69D89" w14:textId="67FEA719" w:rsidR="009C0568" w:rsidRPr="009C0568" w:rsidRDefault="009C0568" w:rsidP="009C0568">
      <w:pPr>
        <w:pStyle w:val="NoSpacing"/>
        <w:rPr>
          <w:rFonts w:ascii="Times New Roman" w:hAnsi="Times New Roman" w:cs="Times New Roman"/>
          <w:sz w:val="24"/>
          <w:szCs w:val="24"/>
        </w:rPr>
      </w:pPr>
      <w:r w:rsidRPr="009C0568">
        <w:rPr>
          <w:rFonts w:ascii="Times New Roman" w:hAnsi="Times New Roman" w:cs="Times New Roman"/>
          <w:sz w:val="24"/>
          <w:szCs w:val="24"/>
        </w:rPr>
        <w:t xml:space="preserve">Second- Judge Petit </w:t>
      </w:r>
    </w:p>
    <w:p w14:paraId="2F5D4592" w14:textId="46F19DED" w:rsidR="009C0568" w:rsidRDefault="009C0568" w:rsidP="009C0568">
      <w:pPr>
        <w:pStyle w:val="NoSpacing"/>
        <w:rPr>
          <w:rFonts w:ascii="Times New Roman" w:hAnsi="Times New Roman" w:cs="Times New Roman"/>
          <w:sz w:val="24"/>
          <w:szCs w:val="24"/>
        </w:rPr>
      </w:pPr>
      <w:r w:rsidRPr="009C0568">
        <w:rPr>
          <w:rFonts w:ascii="Times New Roman" w:hAnsi="Times New Roman" w:cs="Times New Roman"/>
          <w:sz w:val="24"/>
          <w:szCs w:val="24"/>
        </w:rPr>
        <w:t xml:space="preserve">Minutes Approved </w:t>
      </w:r>
    </w:p>
    <w:p w14:paraId="3E447878" w14:textId="5415BB88" w:rsidR="009C0568" w:rsidRDefault="009C0568" w:rsidP="009C0568">
      <w:pPr>
        <w:pStyle w:val="NoSpacing"/>
        <w:rPr>
          <w:rFonts w:ascii="Times New Roman" w:hAnsi="Times New Roman" w:cs="Times New Roman"/>
          <w:sz w:val="24"/>
          <w:szCs w:val="24"/>
        </w:rPr>
      </w:pPr>
    </w:p>
    <w:p w14:paraId="60C83C4D" w14:textId="05F2AAA3"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Financial Reports</w:t>
      </w:r>
      <w:r w:rsidR="001D1B19">
        <w:rPr>
          <w:rFonts w:ascii="Times New Roman" w:hAnsi="Times New Roman" w:cs="Times New Roman"/>
          <w:sz w:val="24"/>
          <w:szCs w:val="24"/>
        </w:rPr>
        <w:t xml:space="preserve">: MDN </w:t>
      </w:r>
    </w:p>
    <w:p w14:paraId="5989E5C1" w14:textId="6D732535"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October, </w:t>
      </w:r>
      <w:proofErr w:type="gramStart"/>
      <w:r>
        <w:rPr>
          <w:rFonts w:ascii="Times New Roman" w:hAnsi="Times New Roman" w:cs="Times New Roman"/>
          <w:sz w:val="24"/>
          <w:szCs w:val="24"/>
        </w:rPr>
        <w:t>November</w:t>
      </w:r>
      <w:proofErr w:type="gramEnd"/>
      <w:r>
        <w:rPr>
          <w:rFonts w:ascii="Times New Roman" w:hAnsi="Times New Roman" w:cs="Times New Roman"/>
          <w:sz w:val="24"/>
          <w:szCs w:val="24"/>
        </w:rPr>
        <w:t xml:space="preserve"> and December financial reports </w:t>
      </w:r>
    </w:p>
    <w:p w14:paraId="75675411" w14:textId="769FC873"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Fund 1133 shows a difference of $139.68 that was a discrepancy from the Auditor and the State </w:t>
      </w:r>
    </w:p>
    <w:p w14:paraId="6AD9E4E0" w14:textId="28BB30C8"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Approximately 70% of PI was collected in 2022, funds collected in 2022 were very positive.  </w:t>
      </w:r>
    </w:p>
    <w:p w14:paraId="304B2B1E" w14:textId="58DF1E19"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br/>
        <w:t xml:space="preserve">There are some incentives that have been put into place for tax time this year for fee collection. </w:t>
      </w:r>
    </w:p>
    <w:p w14:paraId="4545401A" w14:textId="77777777" w:rsidR="009C0568" w:rsidRDefault="009C0568" w:rsidP="009C0568">
      <w:pPr>
        <w:pStyle w:val="NoSpacing"/>
        <w:rPr>
          <w:rFonts w:ascii="Times New Roman" w:hAnsi="Times New Roman" w:cs="Times New Roman"/>
          <w:sz w:val="24"/>
          <w:szCs w:val="24"/>
        </w:rPr>
      </w:pPr>
    </w:p>
    <w:p w14:paraId="02F559BB" w14:textId="0919FE81"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Motion – Judge Petit</w:t>
      </w:r>
    </w:p>
    <w:p w14:paraId="566503D7" w14:textId="2E5A0BDC"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Second- Steve Owens</w:t>
      </w:r>
    </w:p>
    <w:p w14:paraId="4F85CAFE" w14:textId="0CB909DA"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Approved </w:t>
      </w:r>
    </w:p>
    <w:p w14:paraId="31BBB2F5" w14:textId="08CD34C7" w:rsidR="009C0568" w:rsidRDefault="009C0568" w:rsidP="009C0568">
      <w:pPr>
        <w:pStyle w:val="NoSpacing"/>
        <w:rPr>
          <w:rFonts w:ascii="Times New Roman" w:hAnsi="Times New Roman" w:cs="Times New Roman"/>
          <w:sz w:val="24"/>
          <w:szCs w:val="24"/>
        </w:rPr>
      </w:pPr>
    </w:p>
    <w:p w14:paraId="436E6C9E" w14:textId="0DFB272E"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JDAI</w:t>
      </w:r>
      <w:r w:rsidR="001D1B19">
        <w:rPr>
          <w:rFonts w:ascii="Times New Roman" w:hAnsi="Times New Roman" w:cs="Times New Roman"/>
          <w:sz w:val="24"/>
          <w:szCs w:val="24"/>
        </w:rPr>
        <w:t xml:space="preserve">: Justin Culp </w:t>
      </w:r>
    </w:p>
    <w:p w14:paraId="2684FCDB" w14:textId="66A81E49"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Juvenile detention beds are basically non-existent at this point.  GPS monitoring is being utilized more and more for alternatives to placement.  </w:t>
      </w:r>
    </w:p>
    <w:p w14:paraId="5A9EC75C" w14:textId="18530365" w:rsidR="009C0568" w:rsidRDefault="009C0568" w:rsidP="009C0568">
      <w:pPr>
        <w:pStyle w:val="NoSpacing"/>
        <w:rPr>
          <w:rFonts w:ascii="Times New Roman" w:hAnsi="Times New Roman" w:cs="Times New Roman"/>
          <w:sz w:val="24"/>
          <w:szCs w:val="24"/>
        </w:rPr>
      </w:pPr>
    </w:p>
    <w:p w14:paraId="43B5ED8B" w14:textId="09D65242"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Felony Diversion</w:t>
      </w:r>
      <w:r w:rsidR="001D1B19">
        <w:rPr>
          <w:rFonts w:ascii="Times New Roman" w:hAnsi="Times New Roman" w:cs="Times New Roman"/>
          <w:sz w:val="24"/>
          <w:szCs w:val="24"/>
        </w:rPr>
        <w:t xml:space="preserve">: Sam </w:t>
      </w:r>
    </w:p>
    <w:p w14:paraId="2603A4C2" w14:textId="38F99D20"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49 current active clients </w:t>
      </w:r>
    </w:p>
    <w:p w14:paraId="18891BF1" w14:textId="3475C9CF"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Approximately 28 violations out of 400 have been reported </w:t>
      </w:r>
    </w:p>
    <w:p w14:paraId="25CBE1CB" w14:textId="19A1E930" w:rsidR="009C0568" w:rsidRDefault="009C0568" w:rsidP="009C0568">
      <w:pPr>
        <w:pStyle w:val="NoSpacing"/>
        <w:rPr>
          <w:rFonts w:ascii="Times New Roman" w:hAnsi="Times New Roman" w:cs="Times New Roman"/>
          <w:sz w:val="24"/>
          <w:szCs w:val="24"/>
        </w:rPr>
      </w:pPr>
    </w:p>
    <w:p w14:paraId="238AF00D" w14:textId="77777777" w:rsidR="009C0568" w:rsidRDefault="009C0568" w:rsidP="009C0568">
      <w:pPr>
        <w:pStyle w:val="NoSpacing"/>
        <w:rPr>
          <w:rFonts w:ascii="Times New Roman" w:hAnsi="Times New Roman" w:cs="Times New Roman"/>
          <w:sz w:val="24"/>
          <w:szCs w:val="24"/>
        </w:rPr>
      </w:pPr>
    </w:p>
    <w:p w14:paraId="2B1CC87D" w14:textId="77777777" w:rsidR="009C0568" w:rsidRDefault="009C0568" w:rsidP="009C0568">
      <w:pPr>
        <w:pStyle w:val="NoSpacing"/>
        <w:rPr>
          <w:rFonts w:ascii="Times New Roman" w:hAnsi="Times New Roman" w:cs="Times New Roman"/>
          <w:sz w:val="24"/>
          <w:szCs w:val="24"/>
        </w:rPr>
      </w:pPr>
    </w:p>
    <w:p w14:paraId="75172721" w14:textId="77777777" w:rsidR="009C0568" w:rsidRDefault="009C0568" w:rsidP="009C0568">
      <w:pPr>
        <w:pStyle w:val="NoSpacing"/>
        <w:rPr>
          <w:rFonts w:ascii="Times New Roman" w:hAnsi="Times New Roman" w:cs="Times New Roman"/>
          <w:sz w:val="24"/>
          <w:szCs w:val="24"/>
        </w:rPr>
      </w:pPr>
    </w:p>
    <w:p w14:paraId="38390CAC" w14:textId="77777777" w:rsidR="009C0568" w:rsidRDefault="009C0568" w:rsidP="009C0568">
      <w:pPr>
        <w:pStyle w:val="NoSpacing"/>
        <w:rPr>
          <w:rFonts w:ascii="Times New Roman" w:hAnsi="Times New Roman" w:cs="Times New Roman"/>
          <w:sz w:val="24"/>
          <w:szCs w:val="24"/>
        </w:rPr>
      </w:pPr>
    </w:p>
    <w:p w14:paraId="737B9201" w14:textId="75E25630"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lastRenderedPageBreak/>
        <w:t>Pretrial/ Drug Court</w:t>
      </w:r>
      <w:r w:rsidR="001D1B19">
        <w:rPr>
          <w:rFonts w:ascii="Times New Roman" w:hAnsi="Times New Roman" w:cs="Times New Roman"/>
          <w:sz w:val="24"/>
          <w:szCs w:val="24"/>
        </w:rPr>
        <w:t xml:space="preserve">: </w:t>
      </w:r>
      <w:r>
        <w:rPr>
          <w:rFonts w:ascii="Times New Roman" w:hAnsi="Times New Roman" w:cs="Times New Roman"/>
          <w:sz w:val="24"/>
          <w:szCs w:val="24"/>
        </w:rPr>
        <w:t xml:space="preserve">Ashley </w:t>
      </w:r>
    </w:p>
    <w:p w14:paraId="08EA6C30" w14:textId="7ECD38DB"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Introduction of Leonard Stepp – new pretrial coordinator, Ashley will no longer be acting in this capacity. </w:t>
      </w:r>
    </w:p>
    <w:p w14:paraId="220B274A" w14:textId="625E1343"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Pretrial Provisional certification meeting is scheduled for February 23, 2023.  Drug Court provisional certification meeting is scheduled for March 22, 2023. </w:t>
      </w:r>
    </w:p>
    <w:p w14:paraId="4E15EE78" w14:textId="3A6A5879" w:rsidR="009C0568" w:rsidRDefault="009C0568" w:rsidP="009C0568">
      <w:pPr>
        <w:pStyle w:val="NoSpacing"/>
        <w:rPr>
          <w:rFonts w:ascii="Times New Roman" w:hAnsi="Times New Roman" w:cs="Times New Roman"/>
          <w:sz w:val="24"/>
          <w:szCs w:val="24"/>
        </w:rPr>
      </w:pPr>
    </w:p>
    <w:p w14:paraId="1CD0DC7F" w14:textId="444C0891" w:rsidR="009C0568" w:rsidRDefault="009C0568" w:rsidP="009C0568">
      <w:pPr>
        <w:pStyle w:val="NoSpacing"/>
        <w:rPr>
          <w:rFonts w:ascii="Times New Roman" w:hAnsi="Times New Roman" w:cs="Times New Roman"/>
          <w:sz w:val="24"/>
          <w:szCs w:val="24"/>
        </w:rPr>
      </w:pPr>
    </w:p>
    <w:p w14:paraId="33F170AD" w14:textId="7FBDB7AF"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Home Detention Update: Matt/ MDN</w:t>
      </w:r>
    </w:p>
    <w:p w14:paraId="2C3CC317" w14:textId="59368946" w:rsidR="009C0568" w:rsidRDefault="009C056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New monitoring center contract has been signed- we will be switching over to BI this week as our new equipment vendor and monitoring center.   They </w:t>
      </w:r>
      <w:proofErr w:type="gramStart"/>
      <w:r>
        <w:rPr>
          <w:rFonts w:ascii="Times New Roman" w:hAnsi="Times New Roman" w:cs="Times New Roman"/>
          <w:sz w:val="24"/>
          <w:szCs w:val="24"/>
        </w:rPr>
        <w:t>are located in</w:t>
      </w:r>
      <w:proofErr w:type="gramEnd"/>
      <w:r>
        <w:rPr>
          <w:rFonts w:ascii="Times New Roman" w:hAnsi="Times New Roman" w:cs="Times New Roman"/>
          <w:sz w:val="24"/>
          <w:szCs w:val="24"/>
        </w:rPr>
        <w:t xml:space="preserve"> Indiana.  </w:t>
      </w:r>
      <w:r w:rsidR="00B120BA">
        <w:rPr>
          <w:rFonts w:ascii="Times New Roman" w:hAnsi="Times New Roman" w:cs="Times New Roman"/>
          <w:sz w:val="24"/>
          <w:szCs w:val="24"/>
        </w:rPr>
        <w:t xml:space="preserve">  Cost is a bit more (approx. .20cents per day) but overall should be getting better quality service and equipment. </w:t>
      </w:r>
    </w:p>
    <w:p w14:paraId="1C3D36F2" w14:textId="79E867AA"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Will now have access to up to 30% of our inventory which will allow us to have many more units on hand.  The efficiency of hook ups should be much better as well.  </w:t>
      </w:r>
    </w:p>
    <w:p w14:paraId="63DDDB98" w14:textId="513E4A48" w:rsidR="00B120BA" w:rsidRDefault="00B120BA" w:rsidP="009C0568">
      <w:pPr>
        <w:pStyle w:val="NoSpacing"/>
        <w:rPr>
          <w:rFonts w:ascii="Times New Roman" w:hAnsi="Times New Roman" w:cs="Times New Roman"/>
          <w:sz w:val="24"/>
          <w:szCs w:val="24"/>
        </w:rPr>
      </w:pPr>
    </w:p>
    <w:p w14:paraId="5DB493DB" w14:textId="626A9412"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Residential Facility Update (Work Release)</w:t>
      </w:r>
      <w:r w:rsidR="001D1B19">
        <w:rPr>
          <w:rFonts w:ascii="Times New Roman" w:hAnsi="Times New Roman" w:cs="Times New Roman"/>
          <w:sz w:val="24"/>
          <w:szCs w:val="24"/>
        </w:rPr>
        <w:t>:</w:t>
      </w:r>
      <w:r>
        <w:rPr>
          <w:rFonts w:ascii="Times New Roman" w:hAnsi="Times New Roman" w:cs="Times New Roman"/>
          <w:sz w:val="24"/>
          <w:szCs w:val="24"/>
        </w:rPr>
        <w:t xml:space="preserve"> Annette </w:t>
      </w:r>
    </w:p>
    <w:p w14:paraId="55D48564" w14:textId="31EB7843"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14 current clients </w:t>
      </w:r>
    </w:p>
    <w:p w14:paraId="317163D4" w14:textId="4B3ABD11"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1 coming on today</w:t>
      </w:r>
    </w:p>
    <w:p w14:paraId="43082484" w14:textId="236CADAA"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1 coming off on Wednesday </w:t>
      </w:r>
    </w:p>
    <w:p w14:paraId="1B4F0C15" w14:textId="76799ECB"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There are 5 current beds available as of today.  There is one bed that will not be utilized due to not having a locker available for it, but it is possible that we may use that bed for a working relationship with parole violations as a sanction etc.   Compensation will be received from IDOC on use of the space for parole clients.  </w:t>
      </w:r>
    </w:p>
    <w:p w14:paraId="32CDD64C" w14:textId="1DA2E187" w:rsidR="00B120BA" w:rsidRDefault="00B120BA" w:rsidP="009C0568">
      <w:pPr>
        <w:pStyle w:val="NoSpacing"/>
        <w:rPr>
          <w:rFonts w:ascii="Times New Roman" w:hAnsi="Times New Roman" w:cs="Times New Roman"/>
          <w:sz w:val="24"/>
          <w:szCs w:val="24"/>
        </w:rPr>
      </w:pPr>
    </w:p>
    <w:p w14:paraId="0CB2A933" w14:textId="7B1B53CB"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Quality Control</w:t>
      </w:r>
      <w:r w:rsidR="001D1B19">
        <w:rPr>
          <w:rFonts w:ascii="Times New Roman" w:hAnsi="Times New Roman" w:cs="Times New Roman"/>
          <w:sz w:val="24"/>
          <w:szCs w:val="24"/>
        </w:rPr>
        <w:t xml:space="preserve">: </w:t>
      </w:r>
      <w:r>
        <w:rPr>
          <w:rFonts w:ascii="Times New Roman" w:hAnsi="Times New Roman" w:cs="Times New Roman"/>
          <w:sz w:val="24"/>
          <w:szCs w:val="24"/>
        </w:rPr>
        <w:t>Katie</w:t>
      </w:r>
    </w:p>
    <w:p w14:paraId="1C8155E3" w14:textId="463A6908"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Not much to report currently other than the finishing of the annual report.  If there is data that any board members would like to see collected, please let MDN or Katie know. </w:t>
      </w:r>
    </w:p>
    <w:p w14:paraId="49DC277B" w14:textId="1DE36FC7" w:rsidR="00B120BA" w:rsidRDefault="00B120BA" w:rsidP="009C0568">
      <w:pPr>
        <w:pStyle w:val="NoSpacing"/>
        <w:rPr>
          <w:rFonts w:ascii="Times New Roman" w:hAnsi="Times New Roman" w:cs="Times New Roman"/>
          <w:sz w:val="24"/>
          <w:szCs w:val="24"/>
        </w:rPr>
      </w:pPr>
    </w:p>
    <w:p w14:paraId="3943F3D2" w14:textId="760A8B99" w:rsidR="00B120BA" w:rsidRDefault="00B120BA"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Review of the Annual Report:  Highlights </w:t>
      </w:r>
    </w:p>
    <w:p w14:paraId="252516AC" w14:textId="77777777" w:rsidR="009B16AE" w:rsidRDefault="009B16AE" w:rsidP="009C0568">
      <w:pPr>
        <w:pStyle w:val="NoSpacing"/>
        <w:rPr>
          <w:rFonts w:ascii="Times New Roman" w:hAnsi="Times New Roman" w:cs="Times New Roman"/>
          <w:sz w:val="24"/>
          <w:szCs w:val="24"/>
        </w:rPr>
      </w:pPr>
    </w:p>
    <w:p w14:paraId="0D9A7242" w14:textId="626DB0D0" w:rsidR="00B120BA"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1283 clients supervised under BCCC</w:t>
      </w:r>
    </w:p>
    <w:p w14:paraId="43D7EAC7" w14:textId="5DA36250"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Pretrial numbers grew from 2021: 624 to 2022: 902</w:t>
      </w:r>
    </w:p>
    <w:p w14:paraId="5FFF7638" w14:textId="0878A733"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Drug screens collected:  3846 (1534 positive) which is 39% of the screens given, approx.) </w:t>
      </w:r>
    </w:p>
    <w:p w14:paraId="17B304F4" w14:textId="49D1CBAC" w:rsidR="009B16AE" w:rsidRDefault="009B16AE" w:rsidP="009C0568">
      <w:pPr>
        <w:pStyle w:val="NoSpacing"/>
        <w:rPr>
          <w:rFonts w:ascii="Times New Roman" w:hAnsi="Times New Roman" w:cs="Times New Roman"/>
          <w:sz w:val="24"/>
          <w:szCs w:val="24"/>
        </w:rPr>
      </w:pPr>
    </w:p>
    <w:p w14:paraId="107F66D2" w14:textId="4CED7570"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Program Savings: </w:t>
      </w:r>
    </w:p>
    <w:p w14:paraId="4CBF3895" w14:textId="095BFC93"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All components:  $10,871,051.56 (2022)</w:t>
      </w:r>
    </w:p>
    <w:p w14:paraId="28F556EA" w14:textId="27B48297"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All components:  $6,408,440.22 (2021)</w:t>
      </w:r>
    </w:p>
    <w:p w14:paraId="53029EBD" w14:textId="2690A83B" w:rsidR="009B16AE" w:rsidRDefault="009B16AE" w:rsidP="009C0568">
      <w:pPr>
        <w:pStyle w:val="NoSpacing"/>
        <w:rPr>
          <w:rFonts w:ascii="Times New Roman" w:hAnsi="Times New Roman" w:cs="Times New Roman"/>
          <w:sz w:val="24"/>
          <w:szCs w:val="24"/>
        </w:rPr>
      </w:pPr>
    </w:p>
    <w:p w14:paraId="1692A4AC" w14:textId="0F2B02B4"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County tax dollar savings $9,927,561.92</w:t>
      </w:r>
    </w:p>
    <w:p w14:paraId="00136E97" w14:textId="04863701" w:rsidR="009B16AE" w:rsidRDefault="009B16AE" w:rsidP="009C0568">
      <w:pPr>
        <w:pStyle w:val="NoSpacing"/>
        <w:rPr>
          <w:rFonts w:ascii="Times New Roman" w:hAnsi="Times New Roman" w:cs="Times New Roman"/>
          <w:sz w:val="24"/>
          <w:szCs w:val="24"/>
        </w:rPr>
      </w:pPr>
    </w:p>
    <w:p w14:paraId="2BF8D1EB" w14:textId="5637D707"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Project Income collected:  $533,148.54</w:t>
      </w:r>
    </w:p>
    <w:p w14:paraId="374117DD" w14:textId="10E0E4B8"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Project Income disbursed: $452,843.48</w:t>
      </w:r>
    </w:p>
    <w:p w14:paraId="1EB31ED1" w14:textId="60DF2DBB"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Project Income Balance 1/11/22: $605,129.10</w:t>
      </w:r>
    </w:p>
    <w:p w14:paraId="6CEA468F" w14:textId="249D7F2C" w:rsidR="009B16AE" w:rsidRDefault="009B16AE" w:rsidP="009C0568">
      <w:pPr>
        <w:pStyle w:val="NoSpacing"/>
        <w:rPr>
          <w:rFonts w:ascii="Times New Roman" w:hAnsi="Times New Roman" w:cs="Times New Roman"/>
          <w:sz w:val="24"/>
          <w:szCs w:val="24"/>
        </w:rPr>
      </w:pPr>
      <w:r>
        <w:rPr>
          <w:rFonts w:ascii="Times New Roman" w:hAnsi="Times New Roman" w:cs="Times New Roman"/>
          <w:sz w:val="24"/>
          <w:szCs w:val="24"/>
        </w:rPr>
        <w:t>Project Income Balance 12/31/2022: $685,434.16</w:t>
      </w:r>
    </w:p>
    <w:p w14:paraId="49247FD8" w14:textId="1849588A" w:rsidR="009B16AE" w:rsidRDefault="009B16AE" w:rsidP="009C0568">
      <w:pPr>
        <w:pStyle w:val="NoSpacing"/>
        <w:rPr>
          <w:rFonts w:ascii="Times New Roman" w:hAnsi="Times New Roman" w:cs="Times New Roman"/>
          <w:sz w:val="24"/>
          <w:szCs w:val="24"/>
        </w:rPr>
      </w:pPr>
    </w:p>
    <w:p w14:paraId="57143386" w14:textId="77777777" w:rsidR="0014603D" w:rsidRDefault="0014603D" w:rsidP="009C0568">
      <w:pPr>
        <w:pStyle w:val="NoSpacing"/>
        <w:rPr>
          <w:rFonts w:ascii="Times New Roman" w:hAnsi="Times New Roman" w:cs="Times New Roman"/>
          <w:sz w:val="24"/>
          <w:szCs w:val="24"/>
        </w:rPr>
      </w:pPr>
    </w:p>
    <w:p w14:paraId="50D65C28" w14:textId="7EF1FD53" w:rsidR="009B16AE"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IDOC Transfer Form: MDN </w:t>
      </w:r>
    </w:p>
    <w:p w14:paraId="712EADF9" w14:textId="511A0C9E"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Budget overspent in a particular line, not actually overspent.   The transfer form will just move funding from one line into another where it originally should have been spent from.  Total amount: $5949.56 </w:t>
      </w:r>
    </w:p>
    <w:p w14:paraId="7BEDF9B0" w14:textId="538139C0" w:rsidR="009B16AE"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Motion – Judge Petit</w:t>
      </w:r>
    </w:p>
    <w:p w14:paraId="1F916C32" w14:textId="6ED0C154"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Second- Justin Culp </w:t>
      </w:r>
    </w:p>
    <w:p w14:paraId="5995A8ED" w14:textId="368E36DC"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Approved</w:t>
      </w:r>
    </w:p>
    <w:p w14:paraId="08DB64FA" w14:textId="63BD7022" w:rsidR="0014603D" w:rsidRDefault="0014603D" w:rsidP="009C0568">
      <w:pPr>
        <w:pStyle w:val="NoSpacing"/>
        <w:rPr>
          <w:rFonts w:ascii="Times New Roman" w:hAnsi="Times New Roman" w:cs="Times New Roman"/>
          <w:sz w:val="24"/>
          <w:szCs w:val="24"/>
        </w:rPr>
      </w:pPr>
    </w:p>
    <w:p w14:paraId="13335011" w14:textId="0AE5C769"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2021 Financial Audit</w:t>
      </w:r>
      <w:r w:rsidR="001D1B19">
        <w:rPr>
          <w:rFonts w:ascii="Times New Roman" w:hAnsi="Times New Roman" w:cs="Times New Roman"/>
          <w:sz w:val="24"/>
          <w:szCs w:val="24"/>
        </w:rPr>
        <w:t xml:space="preserve">: </w:t>
      </w:r>
      <w:r>
        <w:rPr>
          <w:rFonts w:ascii="Times New Roman" w:hAnsi="Times New Roman" w:cs="Times New Roman"/>
          <w:sz w:val="24"/>
          <w:szCs w:val="24"/>
        </w:rPr>
        <w:t xml:space="preserve">MDN </w:t>
      </w:r>
    </w:p>
    <w:p w14:paraId="4F02F20F" w14:textId="1CAE6ABE"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We Passed!!  </w:t>
      </w:r>
    </w:p>
    <w:p w14:paraId="6A41B192" w14:textId="21397A1A"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Authorization for MDN to sign forms and return to IDOC </w:t>
      </w:r>
    </w:p>
    <w:p w14:paraId="367187A7" w14:textId="5F404576"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Motion- Steve Owens</w:t>
      </w:r>
    </w:p>
    <w:p w14:paraId="3FB5B069" w14:textId="059EBA79"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Second- Judge Petit</w:t>
      </w:r>
    </w:p>
    <w:p w14:paraId="35646C9B" w14:textId="3DC3A46E"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Approved</w:t>
      </w:r>
    </w:p>
    <w:p w14:paraId="1587DB44" w14:textId="77777777" w:rsidR="0014603D" w:rsidRDefault="0014603D" w:rsidP="009C0568">
      <w:pPr>
        <w:pStyle w:val="NoSpacing"/>
        <w:rPr>
          <w:rFonts w:ascii="Times New Roman" w:hAnsi="Times New Roman" w:cs="Times New Roman"/>
          <w:sz w:val="24"/>
          <w:szCs w:val="24"/>
        </w:rPr>
      </w:pPr>
    </w:p>
    <w:p w14:paraId="3F3E9222" w14:textId="2DBF6429"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Vice Chairman Appointment:  MDN</w:t>
      </w:r>
    </w:p>
    <w:p w14:paraId="540A1903" w14:textId="3C43D07A"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Matt Wilson took over the spot of Kassie Frazier – she was formerly the VP.  Need a new appointment for the VP. </w:t>
      </w:r>
    </w:p>
    <w:p w14:paraId="10A1B41C" w14:textId="59CDED1F"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Motion made for Matt Wilson to serve in the VP position. </w:t>
      </w:r>
    </w:p>
    <w:p w14:paraId="4C0E9A6C" w14:textId="595D8F06"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Motion – Justin Culp</w:t>
      </w:r>
    </w:p>
    <w:p w14:paraId="7544C419" w14:textId="6D280EF4"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Second- Steve Owens </w:t>
      </w:r>
    </w:p>
    <w:p w14:paraId="34D29875" w14:textId="379A6D22" w:rsidR="0014603D" w:rsidRDefault="0014603D"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Approved </w:t>
      </w:r>
    </w:p>
    <w:p w14:paraId="3A598366" w14:textId="34BEFFAF" w:rsidR="0014603D" w:rsidRDefault="0014603D" w:rsidP="009C0568">
      <w:pPr>
        <w:pStyle w:val="NoSpacing"/>
        <w:rPr>
          <w:rFonts w:ascii="Times New Roman" w:hAnsi="Times New Roman" w:cs="Times New Roman"/>
          <w:sz w:val="24"/>
          <w:szCs w:val="24"/>
        </w:rPr>
      </w:pPr>
    </w:p>
    <w:p w14:paraId="1E63A316" w14:textId="0A24BF8B"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Jail Treatment Program Update:  MDN</w:t>
      </w:r>
    </w:p>
    <w:p w14:paraId="47C54F0E" w14:textId="1F339F14" w:rsidR="0014603D"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By statue there can be a charge for treatment program participation.  Currently, the JTP is fully funded by grant money.  Do we want to continue to charge clients to participate in the program if it is grant funded?   $500.00 used to be the fee charged for participation when the program was run and funded under the A/D program.  </w:t>
      </w:r>
    </w:p>
    <w:p w14:paraId="0C78584A" w14:textId="1A6A7465"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Lynette Clark asked if there was any buy in from the client that was coming from having a fee charged to them.  </w:t>
      </w:r>
    </w:p>
    <w:p w14:paraId="01000E07" w14:textId="7A26D305" w:rsidR="009E3598" w:rsidRDefault="009E3598" w:rsidP="009C0568">
      <w:pPr>
        <w:pStyle w:val="NoSpacing"/>
        <w:rPr>
          <w:rFonts w:ascii="Times New Roman" w:hAnsi="Times New Roman" w:cs="Times New Roman"/>
          <w:sz w:val="24"/>
          <w:szCs w:val="24"/>
        </w:rPr>
      </w:pPr>
    </w:p>
    <w:p w14:paraId="3E7A54AA" w14:textId="323F69AC"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Judge Petit stated he would not be ordering clients to pay a fee for treatment program participation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program was being funded by grant dollars.    Other Judges would have discretion to do as they see fit, but if that charge is going to exist, the order needs to be for the fee to be collected by Boone County Community Corrections. </w:t>
      </w:r>
    </w:p>
    <w:p w14:paraId="45C5AE52" w14:textId="4BBD5A87" w:rsidR="009E3598" w:rsidRDefault="009E3598" w:rsidP="009C0568">
      <w:pPr>
        <w:pStyle w:val="NoSpacing"/>
        <w:rPr>
          <w:rFonts w:ascii="Times New Roman" w:hAnsi="Times New Roman" w:cs="Times New Roman"/>
          <w:sz w:val="24"/>
          <w:szCs w:val="24"/>
        </w:rPr>
      </w:pPr>
    </w:p>
    <w:p w14:paraId="3A46C59C" w14:textId="4817BFF9" w:rsidR="009E3598" w:rsidRDefault="009E3598" w:rsidP="009C0568">
      <w:pPr>
        <w:pStyle w:val="NoSpacing"/>
        <w:rPr>
          <w:rFonts w:ascii="Times New Roman" w:hAnsi="Times New Roman" w:cs="Times New Roman"/>
          <w:sz w:val="24"/>
          <w:szCs w:val="24"/>
        </w:rPr>
      </w:pPr>
    </w:p>
    <w:p w14:paraId="522C862D" w14:textId="1CDB30C4"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New Prescreen Form</w:t>
      </w:r>
      <w:r w:rsidR="001D1B19">
        <w:rPr>
          <w:rFonts w:ascii="Times New Roman" w:hAnsi="Times New Roman" w:cs="Times New Roman"/>
          <w:sz w:val="24"/>
          <w:szCs w:val="24"/>
        </w:rPr>
        <w:t xml:space="preserve">: </w:t>
      </w:r>
      <w:r>
        <w:rPr>
          <w:rFonts w:ascii="Times New Roman" w:hAnsi="Times New Roman" w:cs="Times New Roman"/>
          <w:sz w:val="24"/>
          <w:szCs w:val="24"/>
        </w:rPr>
        <w:t xml:space="preserve"> MDN</w:t>
      </w:r>
    </w:p>
    <w:p w14:paraId="3567D725" w14:textId="177C9547"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Presented new prescreen form w/ order that will be provided to the court.  Screenings for HD/WR will be conducted by the same staff member.  Upon sentencing to Boone County Community Corrections, staff will determine appropriate placement (unless ordered by the court to a specific program). </w:t>
      </w:r>
    </w:p>
    <w:p w14:paraId="20532F04" w14:textId="77777777" w:rsidR="009E3598" w:rsidRDefault="009E3598" w:rsidP="009C0568">
      <w:pPr>
        <w:pStyle w:val="NoSpacing"/>
        <w:rPr>
          <w:rFonts w:ascii="Times New Roman" w:hAnsi="Times New Roman" w:cs="Times New Roman"/>
          <w:sz w:val="24"/>
          <w:szCs w:val="24"/>
        </w:rPr>
      </w:pPr>
    </w:p>
    <w:p w14:paraId="42F7CCC5" w14:textId="6ED8D9C7" w:rsidR="00B120BA"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CPC Update: </w:t>
      </w:r>
      <w:r w:rsidR="001D1B19">
        <w:rPr>
          <w:rFonts w:ascii="Times New Roman" w:hAnsi="Times New Roman" w:cs="Times New Roman"/>
          <w:sz w:val="24"/>
          <w:szCs w:val="24"/>
        </w:rPr>
        <w:t xml:space="preserve"> MDN </w:t>
      </w:r>
    </w:p>
    <w:p w14:paraId="29AA2341" w14:textId="5CD33A18"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Call scheduled for Thursday (1/26/2023) with Katie and MDN.  CPC will be scheduled for 6-7 weeks after that. </w:t>
      </w:r>
    </w:p>
    <w:p w14:paraId="2E8C86B0" w14:textId="22E39A1C"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lastRenderedPageBreak/>
        <w:t>Russell Update</w:t>
      </w:r>
      <w:r w:rsidR="001D1B19">
        <w:rPr>
          <w:rFonts w:ascii="Times New Roman" w:hAnsi="Times New Roman" w:cs="Times New Roman"/>
          <w:sz w:val="24"/>
          <w:szCs w:val="24"/>
        </w:rPr>
        <w:t xml:space="preserve">: </w:t>
      </w:r>
      <w:r>
        <w:rPr>
          <w:rFonts w:ascii="Times New Roman" w:hAnsi="Times New Roman" w:cs="Times New Roman"/>
          <w:sz w:val="24"/>
          <w:szCs w:val="24"/>
        </w:rPr>
        <w:t xml:space="preserve">MDN </w:t>
      </w:r>
    </w:p>
    <w:p w14:paraId="2220DF81" w14:textId="0B337A5F"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Senate Bill 179 – has been presented.  Hopefully this bill will take things back to how they used to be as far as direct placement to CC.  This could potentially be resolved and take effect by the end of February. </w:t>
      </w:r>
    </w:p>
    <w:p w14:paraId="50EA32B4" w14:textId="43A7F2F7" w:rsidR="009E3598" w:rsidRDefault="009E3598" w:rsidP="009C0568">
      <w:pPr>
        <w:pStyle w:val="NoSpacing"/>
        <w:rPr>
          <w:rFonts w:ascii="Times New Roman" w:hAnsi="Times New Roman" w:cs="Times New Roman"/>
          <w:sz w:val="24"/>
          <w:szCs w:val="24"/>
        </w:rPr>
      </w:pPr>
    </w:p>
    <w:p w14:paraId="1D20C3D3" w14:textId="36F31F65"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Policy and Procedure Update</w:t>
      </w:r>
      <w:r w:rsidR="001D1B19">
        <w:rPr>
          <w:rFonts w:ascii="Times New Roman" w:hAnsi="Times New Roman" w:cs="Times New Roman"/>
          <w:sz w:val="24"/>
          <w:szCs w:val="24"/>
        </w:rPr>
        <w:t xml:space="preserve">: </w:t>
      </w:r>
      <w:r>
        <w:rPr>
          <w:rFonts w:ascii="Times New Roman" w:hAnsi="Times New Roman" w:cs="Times New Roman"/>
          <w:sz w:val="24"/>
          <w:szCs w:val="24"/>
        </w:rPr>
        <w:t>MDN</w:t>
      </w:r>
    </w:p>
    <w:p w14:paraId="1276DF60" w14:textId="501F0D63"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Provided a copy of the Policy and Procedure Manuel to all AB members.  </w:t>
      </w:r>
    </w:p>
    <w:p w14:paraId="52516D86" w14:textId="18E3905D" w:rsidR="009E3598" w:rsidRDefault="009E3598" w:rsidP="009C0568">
      <w:pPr>
        <w:pStyle w:val="NoSpacing"/>
        <w:rPr>
          <w:rFonts w:ascii="Times New Roman" w:hAnsi="Times New Roman" w:cs="Times New Roman"/>
          <w:sz w:val="24"/>
          <w:szCs w:val="24"/>
        </w:rPr>
      </w:pPr>
    </w:p>
    <w:p w14:paraId="6D25FBBA" w14:textId="6536F465" w:rsidR="009E3598" w:rsidRDefault="009E3598" w:rsidP="009C0568">
      <w:pPr>
        <w:pStyle w:val="NoSpacing"/>
        <w:rPr>
          <w:rFonts w:ascii="Times New Roman" w:hAnsi="Times New Roman" w:cs="Times New Roman"/>
          <w:sz w:val="24"/>
          <w:szCs w:val="24"/>
        </w:rPr>
      </w:pPr>
    </w:p>
    <w:p w14:paraId="084AC134" w14:textId="5FDBC88E"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2023 AB Meeting Dates: </w:t>
      </w:r>
    </w:p>
    <w:p w14:paraId="61E6FA38" w14:textId="77777777" w:rsidR="009E3598" w:rsidRDefault="009E3598" w:rsidP="009C0568">
      <w:pPr>
        <w:pStyle w:val="NoSpacing"/>
        <w:rPr>
          <w:rFonts w:ascii="Times New Roman" w:hAnsi="Times New Roman" w:cs="Times New Roman"/>
          <w:sz w:val="24"/>
          <w:szCs w:val="24"/>
        </w:rPr>
      </w:pPr>
    </w:p>
    <w:p w14:paraId="1FCF4AB4" w14:textId="71E531C6"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04/24/2023</w:t>
      </w:r>
    </w:p>
    <w:p w14:paraId="2E5400CC" w14:textId="62004889"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08/07/2023</w:t>
      </w:r>
    </w:p>
    <w:p w14:paraId="3FEB96CC" w14:textId="36DFD7AD"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10/16/2023</w:t>
      </w:r>
    </w:p>
    <w:p w14:paraId="4461D1CD" w14:textId="77BA8A06" w:rsidR="009E3598" w:rsidRDefault="009E3598" w:rsidP="009C0568">
      <w:pPr>
        <w:pStyle w:val="NoSpacing"/>
        <w:rPr>
          <w:rFonts w:ascii="Times New Roman" w:hAnsi="Times New Roman" w:cs="Times New Roman"/>
          <w:sz w:val="24"/>
          <w:szCs w:val="24"/>
        </w:rPr>
      </w:pPr>
    </w:p>
    <w:p w14:paraId="6B44076F" w14:textId="407AE0FB"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Motion to adjourn – Steve Owens</w:t>
      </w:r>
    </w:p>
    <w:p w14:paraId="77BB17D9" w14:textId="504BD451"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Second- Judge Petit </w:t>
      </w:r>
    </w:p>
    <w:p w14:paraId="081D0A2F" w14:textId="422D9768" w:rsidR="009E3598" w:rsidRDefault="009E3598" w:rsidP="009C0568">
      <w:pPr>
        <w:pStyle w:val="NoSpacing"/>
        <w:rPr>
          <w:rFonts w:ascii="Times New Roman" w:hAnsi="Times New Roman" w:cs="Times New Roman"/>
          <w:sz w:val="24"/>
          <w:szCs w:val="24"/>
        </w:rPr>
      </w:pPr>
      <w:r>
        <w:rPr>
          <w:rFonts w:ascii="Times New Roman" w:hAnsi="Times New Roman" w:cs="Times New Roman"/>
          <w:sz w:val="24"/>
          <w:szCs w:val="24"/>
        </w:rPr>
        <w:t xml:space="preserve">Meeting Adjourned </w:t>
      </w:r>
    </w:p>
    <w:p w14:paraId="6A163C9B" w14:textId="28082FF2" w:rsidR="009E3598" w:rsidRDefault="009E3598" w:rsidP="009C0568">
      <w:pPr>
        <w:pStyle w:val="NoSpacing"/>
        <w:rPr>
          <w:rFonts w:ascii="Times New Roman" w:hAnsi="Times New Roman" w:cs="Times New Roman"/>
          <w:sz w:val="24"/>
          <w:szCs w:val="24"/>
        </w:rPr>
      </w:pPr>
    </w:p>
    <w:p w14:paraId="5D2430FA" w14:textId="5077CD65" w:rsidR="001D1B19" w:rsidRDefault="001D1B19" w:rsidP="009C0568">
      <w:pPr>
        <w:pStyle w:val="NoSpacing"/>
        <w:rPr>
          <w:rFonts w:ascii="Times New Roman" w:hAnsi="Times New Roman" w:cs="Times New Roman"/>
          <w:sz w:val="24"/>
          <w:szCs w:val="24"/>
        </w:rPr>
      </w:pPr>
    </w:p>
    <w:p w14:paraId="1F0F8F15" w14:textId="32F0E7FB" w:rsidR="001D1B19" w:rsidRDefault="001D1B19" w:rsidP="009C0568">
      <w:pPr>
        <w:pStyle w:val="NoSpacing"/>
        <w:rPr>
          <w:rFonts w:ascii="Times New Roman" w:hAnsi="Times New Roman" w:cs="Times New Roman"/>
          <w:sz w:val="24"/>
          <w:szCs w:val="24"/>
        </w:rPr>
      </w:pPr>
    </w:p>
    <w:p w14:paraId="5F00495F" w14:textId="290B9C67" w:rsidR="001D1B19" w:rsidRDefault="001D1B19" w:rsidP="009C0568">
      <w:pPr>
        <w:pStyle w:val="NoSpacing"/>
        <w:rPr>
          <w:rFonts w:ascii="Times New Roman" w:hAnsi="Times New Roman" w:cs="Times New Roman"/>
          <w:sz w:val="24"/>
          <w:szCs w:val="24"/>
        </w:rPr>
      </w:pPr>
    </w:p>
    <w:p w14:paraId="3D7BDB8F" w14:textId="53A2C302" w:rsidR="001D1B19" w:rsidRDefault="001D1B19" w:rsidP="009C0568">
      <w:pPr>
        <w:pStyle w:val="NoSpacing"/>
        <w:rPr>
          <w:rFonts w:ascii="Times New Roman" w:hAnsi="Times New Roman" w:cs="Times New Roman"/>
          <w:sz w:val="24"/>
          <w:szCs w:val="24"/>
        </w:rPr>
      </w:pPr>
    </w:p>
    <w:p w14:paraId="261FF733" w14:textId="335B2057" w:rsidR="001D1B19" w:rsidRDefault="001D1B19" w:rsidP="009C0568">
      <w:pPr>
        <w:pStyle w:val="NoSpacing"/>
        <w:rPr>
          <w:rFonts w:ascii="Times New Roman" w:hAnsi="Times New Roman" w:cs="Times New Roman"/>
          <w:sz w:val="24"/>
          <w:szCs w:val="24"/>
        </w:rPr>
      </w:pPr>
    </w:p>
    <w:p w14:paraId="49F48804" w14:textId="4512D632" w:rsidR="001D1B19" w:rsidRDefault="001D1B19" w:rsidP="009C0568">
      <w:pPr>
        <w:pStyle w:val="NoSpacing"/>
        <w:rPr>
          <w:rFonts w:ascii="Times New Roman" w:hAnsi="Times New Roman" w:cs="Times New Roman"/>
          <w:sz w:val="24"/>
          <w:szCs w:val="24"/>
        </w:rPr>
      </w:pPr>
    </w:p>
    <w:p w14:paraId="7EB026B5" w14:textId="46C9F932" w:rsidR="001D1B19" w:rsidRDefault="001D1B19" w:rsidP="009C0568">
      <w:pPr>
        <w:pStyle w:val="NoSpacing"/>
        <w:rPr>
          <w:rFonts w:ascii="Times New Roman" w:hAnsi="Times New Roman" w:cs="Times New Roman"/>
          <w:sz w:val="24"/>
          <w:szCs w:val="24"/>
        </w:rPr>
      </w:pPr>
    </w:p>
    <w:p w14:paraId="4D69CE5A" w14:textId="6F1E2EB4" w:rsidR="001D1B19" w:rsidRDefault="001D1B19" w:rsidP="009C0568">
      <w:pPr>
        <w:pStyle w:val="NoSpacing"/>
        <w:rPr>
          <w:rFonts w:ascii="Times New Roman" w:hAnsi="Times New Roman" w:cs="Times New Roman"/>
          <w:sz w:val="24"/>
          <w:szCs w:val="24"/>
        </w:rPr>
      </w:pPr>
    </w:p>
    <w:p w14:paraId="73F2B1B0" w14:textId="4097A858" w:rsidR="001D1B19" w:rsidRDefault="001D1B19" w:rsidP="009C0568">
      <w:pPr>
        <w:pStyle w:val="NoSpacing"/>
        <w:rPr>
          <w:rFonts w:ascii="Times New Roman" w:hAnsi="Times New Roman" w:cs="Times New Roman"/>
          <w:sz w:val="24"/>
          <w:szCs w:val="24"/>
        </w:rPr>
      </w:pPr>
    </w:p>
    <w:p w14:paraId="1522181B" w14:textId="58037902" w:rsidR="001D1B19" w:rsidRDefault="001D1B19" w:rsidP="009C0568">
      <w:pPr>
        <w:pStyle w:val="NoSpacing"/>
        <w:rPr>
          <w:rFonts w:ascii="Times New Roman" w:hAnsi="Times New Roman" w:cs="Times New Roman"/>
          <w:sz w:val="24"/>
          <w:szCs w:val="24"/>
        </w:rPr>
      </w:pPr>
    </w:p>
    <w:p w14:paraId="18461A38" w14:textId="54689DAD" w:rsidR="001D1B19" w:rsidRDefault="001D1B19" w:rsidP="009C0568">
      <w:pPr>
        <w:pStyle w:val="NoSpacing"/>
        <w:rPr>
          <w:rFonts w:ascii="Times New Roman" w:hAnsi="Times New Roman" w:cs="Times New Roman"/>
          <w:sz w:val="24"/>
          <w:szCs w:val="24"/>
        </w:rPr>
      </w:pPr>
    </w:p>
    <w:p w14:paraId="4C75CCB0" w14:textId="5E3A69C8" w:rsidR="001D1B19" w:rsidRDefault="001D1B19" w:rsidP="009C0568">
      <w:pPr>
        <w:pStyle w:val="NoSpacing"/>
        <w:rPr>
          <w:rFonts w:ascii="Times New Roman" w:hAnsi="Times New Roman" w:cs="Times New Roman"/>
          <w:sz w:val="24"/>
          <w:szCs w:val="24"/>
        </w:rPr>
      </w:pPr>
    </w:p>
    <w:p w14:paraId="01F90270" w14:textId="48DF41ED" w:rsidR="001D1B19" w:rsidRDefault="001D1B19" w:rsidP="009C0568">
      <w:pPr>
        <w:pStyle w:val="NoSpacing"/>
        <w:rPr>
          <w:rFonts w:ascii="Times New Roman" w:hAnsi="Times New Roman" w:cs="Times New Roman"/>
          <w:sz w:val="24"/>
          <w:szCs w:val="24"/>
        </w:rPr>
      </w:pPr>
    </w:p>
    <w:p w14:paraId="37F106A1" w14:textId="34981DB0" w:rsidR="001D1B19" w:rsidRDefault="001D1B19" w:rsidP="009C0568">
      <w:pPr>
        <w:pStyle w:val="NoSpacing"/>
        <w:rPr>
          <w:rFonts w:ascii="Times New Roman" w:hAnsi="Times New Roman" w:cs="Times New Roman"/>
          <w:sz w:val="24"/>
          <w:szCs w:val="24"/>
        </w:rPr>
      </w:pPr>
    </w:p>
    <w:p w14:paraId="4AB7C28D" w14:textId="06AF7E5B" w:rsidR="001D1B19" w:rsidRDefault="001D1B19" w:rsidP="009C0568">
      <w:pPr>
        <w:pStyle w:val="NoSpacing"/>
        <w:rPr>
          <w:rFonts w:ascii="Times New Roman" w:hAnsi="Times New Roman" w:cs="Times New Roman"/>
          <w:sz w:val="24"/>
          <w:szCs w:val="24"/>
        </w:rPr>
      </w:pPr>
    </w:p>
    <w:p w14:paraId="158F2873" w14:textId="300F90E1" w:rsidR="001D1B19" w:rsidRDefault="001D1B19" w:rsidP="009C0568">
      <w:pPr>
        <w:pStyle w:val="NoSpacing"/>
        <w:rPr>
          <w:rFonts w:ascii="Times New Roman" w:hAnsi="Times New Roman" w:cs="Times New Roman"/>
          <w:sz w:val="24"/>
          <w:szCs w:val="24"/>
        </w:rPr>
      </w:pPr>
    </w:p>
    <w:p w14:paraId="6035DE0E" w14:textId="0D94A285" w:rsidR="001D1B19" w:rsidRDefault="001D1B19" w:rsidP="009C0568">
      <w:pPr>
        <w:pStyle w:val="NoSpacing"/>
        <w:rPr>
          <w:rFonts w:ascii="Times New Roman" w:hAnsi="Times New Roman" w:cs="Times New Roman"/>
          <w:sz w:val="24"/>
          <w:szCs w:val="24"/>
        </w:rPr>
      </w:pPr>
    </w:p>
    <w:p w14:paraId="1A2B7D38" w14:textId="116F89F7" w:rsidR="001D1B19" w:rsidRDefault="001D1B19" w:rsidP="009C0568">
      <w:pPr>
        <w:pStyle w:val="NoSpacing"/>
        <w:rPr>
          <w:rFonts w:ascii="Times New Roman" w:hAnsi="Times New Roman" w:cs="Times New Roman"/>
          <w:sz w:val="24"/>
          <w:szCs w:val="24"/>
        </w:rPr>
      </w:pPr>
    </w:p>
    <w:p w14:paraId="7F0C7A2E" w14:textId="1CB8326C" w:rsidR="001D1B19" w:rsidRDefault="001D1B19" w:rsidP="009C0568">
      <w:pPr>
        <w:pStyle w:val="NoSpacing"/>
        <w:rPr>
          <w:rFonts w:ascii="Times New Roman" w:hAnsi="Times New Roman" w:cs="Times New Roman"/>
          <w:sz w:val="24"/>
          <w:szCs w:val="24"/>
        </w:rPr>
      </w:pPr>
    </w:p>
    <w:p w14:paraId="61730883" w14:textId="151A7B09" w:rsidR="001D1B19" w:rsidRDefault="001D1B19" w:rsidP="009C0568">
      <w:pPr>
        <w:pStyle w:val="NoSpacing"/>
        <w:rPr>
          <w:rFonts w:ascii="Times New Roman" w:hAnsi="Times New Roman" w:cs="Times New Roman"/>
          <w:sz w:val="24"/>
          <w:szCs w:val="24"/>
        </w:rPr>
      </w:pPr>
    </w:p>
    <w:p w14:paraId="33EEBBE5" w14:textId="68AB1FCC" w:rsidR="001D1B19" w:rsidRDefault="001D1B19" w:rsidP="009C0568">
      <w:pPr>
        <w:pStyle w:val="NoSpacing"/>
        <w:rPr>
          <w:rFonts w:ascii="Times New Roman" w:hAnsi="Times New Roman" w:cs="Times New Roman"/>
          <w:sz w:val="24"/>
          <w:szCs w:val="24"/>
        </w:rPr>
      </w:pPr>
    </w:p>
    <w:p w14:paraId="07EFCCA0" w14:textId="1589BEBD" w:rsidR="001D1B19" w:rsidRDefault="001D1B19" w:rsidP="009C0568">
      <w:pPr>
        <w:pStyle w:val="NoSpacing"/>
        <w:rPr>
          <w:rFonts w:ascii="Times New Roman" w:hAnsi="Times New Roman" w:cs="Times New Roman"/>
          <w:sz w:val="24"/>
          <w:szCs w:val="24"/>
        </w:rPr>
      </w:pPr>
    </w:p>
    <w:p w14:paraId="28BF7E37" w14:textId="5559C22C" w:rsidR="001D1B19" w:rsidRDefault="001D1B19" w:rsidP="009C0568">
      <w:pPr>
        <w:pStyle w:val="NoSpacing"/>
        <w:rPr>
          <w:rFonts w:ascii="Times New Roman" w:hAnsi="Times New Roman" w:cs="Times New Roman"/>
          <w:sz w:val="24"/>
          <w:szCs w:val="24"/>
        </w:rPr>
      </w:pPr>
    </w:p>
    <w:p w14:paraId="0AB30175" w14:textId="77777777" w:rsidR="00B120BA" w:rsidRPr="009C0568" w:rsidRDefault="00B120BA" w:rsidP="009C0568">
      <w:pPr>
        <w:pStyle w:val="NoSpacing"/>
        <w:rPr>
          <w:rFonts w:ascii="Times New Roman" w:hAnsi="Times New Roman" w:cs="Times New Roman"/>
          <w:sz w:val="24"/>
          <w:szCs w:val="24"/>
        </w:rPr>
      </w:pPr>
    </w:p>
    <w:p w14:paraId="0739F6D8" w14:textId="77777777" w:rsidR="009C0568" w:rsidRPr="009C0568" w:rsidRDefault="009C0568" w:rsidP="009C0568">
      <w:pPr>
        <w:pStyle w:val="NoSpacing"/>
        <w:rPr>
          <w:rFonts w:ascii="Times New Roman" w:hAnsi="Times New Roman" w:cs="Times New Roman"/>
          <w:sz w:val="24"/>
          <w:szCs w:val="24"/>
        </w:rPr>
      </w:pPr>
    </w:p>
    <w:sectPr w:rsidR="009C0568" w:rsidRPr="009C0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68"/>
    <w:rsid w:val="0014603D"/>
    <w:rsid w:val="001D1B19"/>
    <w:rsid w:val="006138A3"/>
    <w:rsid w:val="009B16AE"/>
    <w:rsid w:val="009C0568"/>
    <w:rsid w:val="009E3598"/>
    <w:rsid w:val="00AF0275"/>
    <w:rsid w:val="00B1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6E16"/>
  <w15:chartTrackingRefBased/>
  <w15:docId w15:val="{312854BD-182A-48E0-BB81-F3C8ACFF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McClure</dc:creator>
  <cp:keywords/>
  <dc:description/>
  <cp:lastModifiedBy>Ashley McClure</cp:lastModifiedBy>
  <cp:revision>1</cp:revision>
  <dcterms:created xsi:type="dcterms:W3CDTF">2023-01-23T19:30:00Z</dcterms:created>
  <dcterms:modified xsi:type="dcterms:W3CDTF">2023-01-23T20:53:00Z</dcterms:modified>
</cp:coreProperties>
</file>